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BE6D8" w14:textId="0F99F57F" w:rsidR="00DB7DE6" w:rsidRPr="00DB7DE6" w:rsidRDefault="00DB7DE6" w:rsidP="00DB7DE6">
      <w:pPr>
        <w:suppressAutoHyphens/>
        <w:spacing w:after="0"/>
        <w:jc w:val="both"/>
        <w:rPr>
          <w:rFonts w:cstheme="minorHAnsi"/>
          <w:bCs/>
          <w:lang w:val="it-IT"/>
        </w:rPr>
      </w:pPr>
      <w:bookmarkStart w:id="0" w:name="_Hlk87633223"/>
      <w:r w:rsidRPr="00DB7DE6">
        <w:rPr>
          <w:rFonts w:cstheme="minorHAnsi"/>
          <w:bCs/>
          <w:lang w:val="it-IT"/>
        </w:rPr>
        <w:t>Missione 4 – Istruzione e Ricerca – Componente 1 – Potenziamento dell’offerta dei servizi di istruzione: dagli asili nido alle Università – Linea di investimento 2.1 Didattica Digitale Integrata e Formazione alla transizione digitale del personale scolastico. Snodi f</w:t>
      </w:r>
      <w:r w:rsidR="00374830">
        <w:rPr>
          <w:rFonts w:cstheme="minorHAnsi"/>
          <w:bCs/>
          <w:lang w:val="it-IT"/>
        </w:rPr>
        <w:t>o</w:t>
      </w:r>
      <w:r w:rsidRPr="00DB7DE6">
        <w:rPr>
          <w:rFonts w:cstheme="minorHAnsi"/>
          <w:bCs/>
          <w:lang w:val="it-IT"/>
        </w:rPr>
        <w:t>rmativi per la transizione digitale sull’utilizzo dell’Intelligenza Artificiale nella scuola</w:t>
      </w:r>
    </w:p>
    <w:p w14:paraId="3927C206" w14:textId="26A607EC" w:rsidR="00005F68" w:rsidRPr="00005F68" w:rsidRDefault="00DB7DE6" w:rsidP="00DB7DE6">
      <w:pPr>
        <w:suppressAutoHyphens/>
        <w:spacing w:after="0"/>
        <w:jc w:val="both"/>
        <w:rPr>
          <w:rFonts w:cstheme="minorHAnsi"/>
          <w:bCs/>
          <w:lang w:val="it-IT"/>
        </w:rPr>
      </w:pPr>
      <w:r w:rsidRPr="00DB7DE6">
        <w:rPr>
          <w:rFonts w:cstheme="minorHAnsi"/>
          <w:bCs/>
          <w:lang w:val="it-IT"/>
        </w:rPr>
        <w:t>Codice progetto M4C1I2.1-2026-1745-P-64681 Titolo IntelligIArt</w:t>
      </w:r>
      <w:r>
        <w:rPr>
          <w:rFonts w:cstheme="minorHAnsi"/>
          <w:bCs/>
          <w:lang w:val="it-IT"/>
        </w:rPr>
        <w:t xml:space="preserve"> </w:t>
      </w:r>
      <w:r w:rsidRPr="00DB7DE6">
        <w:rPr>
          <w:rFonts w:cstheme="minorHAnsi"/>
          <w:bCs/>
          <w:lang w:val="it-IT"/>
        </w:rPr>
        <w:t>CUP E84D25006010006</w:t>
      </w:r>
    </w:p>
    <w:p w14:paraId="3DEBCB34" w14:textId="28ADB891" w:rsidR="00ED2E4C" w:rsidRPr="00F7073A" w:rsidRDefault="00ED2E4C" w:rsidP="00DB7DE6">
      <w:pPr>
        <w:spacing w:beforeLines="100" w:before="240"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19DF7232" w14:textId="06F9F745" w:rsidR="000B0882" w:rsidRDefault="002C2116" w:rsidP="004B3754">
      <w:pPr>
        <w:spacing w:after="0" w:line="360" w:lineRule="auto"/>
        <w:jc w:val="both"/>
        <w:rPr>
          <w:rFonts w:cs="Calibri"/>
          <w:sz w:val="24"/>
          <w:szCs w:val="24"/>
          <w:lang w:val="it-IT"/>
        </w:rPr>
      </w:pPr>
      <w:r w:rsidRPr="00F7073A">
        <w:rPr>
          <w:rFonts w:cs="Calibri"/>
          <w:sz w:val="24"/>
          <w:szCs w:val="24"/>
          <w:lang w:val="it-IT"/>
        </w:rPr>
        <w:t xml:space="preserve">Il/La sottoscritto/a </w:t>
      </w:r>
      <w:r w:rsidR="00ED2E4C" w:rsidRPr="00F7073A">
        <w:rPr>
          <w:rFonts w:cs="Calibri"/>
          <w:sz w:val="24"/>
          <w:szCs w:val="24"/>
          <w:lang w:val="it-IT"/>
        </w:rPr>
        <w:t>________________________________________</w:t>
      </w:r>
      <w:r w:rsidRPr="00F7073A">
        <w:rPr>
          <w:rFonts w:cs="Calibri"/>
          <w:sz w:val="24"/>
          <w:szCs w:val="24"/>
          <w:lang w:val="it-IT"/>
        </w:rPr>
        <w:t xml:space="preserve"> nato/a a </w:t>
      </w:r>
      <w:r w:rsidR="00ED2E4C" w:rsidRPr="00F7073A">
        <w:rPr>
          <w:rFonts w:cs="Calibri"/>
          <w:sz w:val="24"/>
          <w:szCs w:val="24"/>
          <w:lang w:val="it-IT"/>
        </w:rPr>
        <w:t>__________________</w:t>
      </w:r>
      <w:r w:rsidRPr="00F7073A">
        <w:rPr>
          <w:rFonts w:cs="Calibri"/>
          <w:sz w:val="24"/>
          <w:szCs w:val="24"/>
          <w:lang w:val="it-IT"/>
        </w:rPr>
        <w:t xml:space="preserve">, in data </w:t>
      </w:r>
      <w:r w:rsidR="00ED2E4C" w:rsidRPr="00F7073A">
        <w:rPr>
          <w:rFonts w:cs="Calibri"/>
          <w:sz w:val="24"/>
          <w:szCs w:val="24"/>
          <w:lang w:val="it-IT"/>
        </w:rPr>
        <w:t>____________________________</w:t>
      </w:r>
      <w:r w:rsidRPr="00F7073A">
        <w:rPr>
          <w:rFonts w:cs="Calibri"/>
          <w:sz w:val="24"/>
          <w:szCs w:val="24"/>
          <w:lang w:val="it-IT"/>
        </w:rPr>
        <w:t xml:space="preserve">, C.F. </w:t>
      </w:r>
      <w:r w:rsidR="00ED2E4C" w:rsidRPr="00F7073A">
        <w:rPr>
          <w:rFonts w:cs="Calibri"/>
          <w:sz w:val="24"/>
          <w:szCs w:val="24"/>
          <w:lang w:val="it-IT"/>
        </w:rPr>
        <w:t>___________________________________</w:t>
      </w:r>
      <w:r w:rsidRPr="00F7073A">
        <w:rPr>
          <w:rFonts w:cs="Calibri"/>
          <w:sz w:val="24"/>
          <w:szCs w:val="24"/>
          <w:lang w:val="it-IT"/>
        </w:rPr>
        <w:t xml:space="preserve">, in servizio presso </w:t>
      </w:r>
      <w:r w:rsidR="00ED2E4C" w:rsidRPr="00F7073A">
        <w:rPr>
          <w:rFonts w:cs="Calibri"/>
          <w:sz w:val="24"/>
          <w:szCs w:val="24"/>
          <w:lang w:val="it-IT"/>
        </w:rPr>
        <w:t>________________________________________________________________</w:t>
      </w:r>
      <w:r w:rsidRPr="00F7073A">
        <w:rPr>
          <w:rFonts w:cs="Calibri"/>
          <w:sz w:val="24"/>
          <w:szCs w:val="24"/>
          <w:lang w:val="it-IT"/>
        </w:rPr>
        <w:t xml:space="preserve">, con la qualifica di </w:t>
      </w:r>
      <w:r w:rsidR="00ED2E4C" w:rsidRPr="00F7073A">
        <w:rPr>
          <w:rFonts w:cs="Calibri"/>
          <w:sz w:val="24"/>
          <w:szCs w:val="24"/>
          <w:lang w:val="it-IT"/>
        </w:rPr>
        <w:t>_____________________________________________________________</w:t>
      </w:r>
      <w:r w:rsidRPr="00F7073A">
        <w:rPr>
          <w:rFonts w:cs="Calibri"/>
          <w:sz w:val="24"/>
          <w:szCs w:val="24"/>
          <w:lang w:val="it-IT"/>
        </w:rPr>
        <w:t xml:space="preserve"> </w:t>
      </w:r>
      <w:r w:rsidR="00081A4A" w:rsidRPr="00F7073A">
        <w:rPr>
          <w:rFonts w:cs="Calibri"/>
          <w:sz w:val="24"/>
          <w:szCs w:val="24"/>
          <w:lang w:val="it-IT"/>
        </w:rPr>
        <w:t xml:space="preserve">in </w:t>
      </w:r>
      <w:r w:rsidRPr="00F7073A">
        <w:rPr>
          <w:rFonts w:cs="Calibri"/>
          <w:sz w:val="24"/>
          <w:szCs w:val="24"/>
          <w:lang w:val="it-IT"/>
        </w:rPr>
        <w:t xml:space="preserve">relazione all’incarico </w:t>
      </w:r>
      <w:r w:rsidR="000B0882">
        <w:rPr>
          <w:rFonts w:cs="Calibri"/>
          <w:sz w:val="24"/>
          <w:szCs w:val="24"/>
          <w:lang w:val="it-IT"/>
        </w:rPr>
        <w:t>di ___</w:t>
      </w:r>
      <w:r w:rsidR="00374830">
        <w:rPr>
          <w:rFonts w:cs="Calibri"/>
          <w:sz w:val="24"/>
          <w:szCs w:val="24"/>
          <w:lang w:val="it-IT"/>
        </w:rPr>
        <w:t>DOCENTE FORMATORE</w:t>
      </w:r>
      <w:r w:rsidR="00D7100B">
        <w:rPr>
          <w:rFonts w:cs="Calibri"/>
          <w:sz w:val="24"/>
          <w:szCs w:val="24"/>
          <w:lang w:val="it-IT"/>
        </w:rPr>
        <w:t>/TUTOR (barrare la voce di non interesse)</w:t>
      </w:r>
    </w:p>
    <w:p w14:paraId="2C2C95A6" w14:textId="77777777" w:rsidR="00C63160" w:rsidRPr="000B0882" w:rsidRDefault="002C2116" w:rsidP="004B3754">
      <w:pPr>
        <w:spacing w:after="0" w:line="360" w:lineRule="auto"/>
        <w:jc w:val="both"/>
        <w:rPr>
          <w:rFonts w:cs="Calibri"/>
          <w:sz w:val="24"/>
          <w:szCs w:val="24"/>
          <w:lang w:val="it-IT"/>
        </w:rPr>
      </w:pPr>
      <w:r w:rsidRPr="004B3754">
        <w:rPr>
          <w:rFonts w:cs="Calibri"/>
          <w:b/>
          <w:bCs/>
          <w:sz w:val="24"/>
          <w:szCs w:val="24"/>
          <w:lang w:val="it-IT"/>
        </w:rPr>
        <w:t>VISTA</w:t>
      </w:r>
      <w:r w:rsidRPr="004B3754">
        <w:rPr>
          <w:rFonts w:cs="Calibri"/>
          <w:sz w:val="24"/>
          <w:szCs w:val="24"/>
          <w:lang w:val="it-IT"/>
        </w:rPr>
        <w:t xml:space="preserve"> </w:t>
      </w:r>
      <w:r w:rsidR="00ED2E4C" w:rsidRPr="004B3754">
        <w:rPr>
          <w:rFonts w:cs="Calibri"/>
          <w:sz w:val="24"/>
          <w:szCs w:val="24"/>
          <w:lang w:val="it-IT"/>
        </w:rPr>
        <w:tab/>
      </w:r>
      <w:r w:rsidRPr="004B3754">
        <w:rPr>
          <w:rFonts w:cs="Calibri"/>
          <w:sz w:val="24"/>
          <w:szCs w:val="24"/>
          <w:lang w:val="it-IT"/>
        </w:rPr>
        <w:t>la legge 7 agosto 1990, n. 241</w:t>
      </w:r>
      <w:r w:rsidR="003B5913" w:rsidRPr="004B3754">
        <w:rPr>
          <w:rFonts w:cs="Calibri"/>
          <w:sz w:val="24"/>
          <w:szCs w:val="24"/>
          <w:lang w:val="it-IT"/>
        </w:rPr>
        <w:t>, recante «Nuove norme in materia di procedimento amministrativo e di diritto di accesso ai documenti amministrativi»</w:t>
      </w:r>
      <w:r w:rsidR="00C63160" w:rsidRPr="004B3754">
        <w:rPr>
          <w:rFonts w:cs="Calibri"/>
          <w:sz w:val="24"/>
          <w:szCs w:val="24"/>
          <w:lang w:val="it-IT"/>
        </w:rPr>
        <w:t>;</w:t>
      </w:r>
    </w:p>
    <w:p w14:paraId="4575BE99" w14:textId="77777777" w:rsidR="002C2116" w:rsidRPr="004B3754" w:rsidRDefault="00C63160" w:rsidP="004B3754">
      <w:pPr>
        <w:spacing w:after="0"/>
        <w:jc w:val="both"/>
        <w:rPr>
          <w:rFonts w:cs="Calibri"/>
          <w:sz w:val="24"/>
          <w:szCs w:val="24"/>
          <w:lang w:val="it-IT"/>
        </w:rPr>
      </w:pPr>
      <w:r w:rsidRPr="004B3754">
        <w:rPr>
          <w:rFonts w:cs="Calibri"/>
          <w:b/>
          <w:bCs/>
          <w:sz w:val="24"/>
          <w:szCs w:val="24"/>
          <w:lang w:val="it-IT"/>
        </w:rPr>
        <w:t xml:space="preserve">VISTI </w:t>
      </w:r>
      <w:r w:rsidR="00ED2E4C" w:rsidRPr="004B3754">
        <w:rPr>
          <w:rFonts w:cs="Calibri"/>
          <w:sz w:val="24"/>
          <w:szCs w:val="24"/>
          <w:lang w:val="it-IT"/>
        </w:rPr>
        <w:tab/>
      </w:r>
      <w:r w:rsidRPr="004B3754">
        <w:rPr>
          <w:rFonts w:cs="Calibri"/>
          <w:sz w:val="24"/>
          <w:szCs w:val="24"/>
          <w:lang w:val="it-IT"/>
        </w:rPr>
        <w:t>in particolare, gli articoli</w:t>
      </w:r>
      <w:r w:rsidR="002C2116" w:rsidRPr="004B3754">
        <w:rPr>
          <w:rFonts w:cs="Calibri"/>
          <w:sz w:val="24"/>
          <w:szCs w:val="24"/>
          <w:lang w:val="it-IT"/>
        </w:rPr>
        <w:t xml:space="preserve"> 5</w:t>
      </w:r>
      <w:r w:rsidR="00081A4A" w:rsidRPr="004B3754">
        <w:rPr>
          <w:rFonts w:cs="Calibri"/>
          <w:sz w:val="24"/>
          <w:szCs w:val="24"/>
          <w:lang w:val="it-IT"/>
        </w:rPr>
        <w:t xml:space="preserve"> e 6-bis</w:t>
      </w:r>
      <w:r w:rsidRPr="004B3754">
        <w:rPr>
          <w:rFonts w:cs="Calibri"/>
          <w:sz w:val="24"/>
          <w:szCs w:val="24"/>
          <w:lang w:val="it-IT"/>
        </w:rPr>
        <w:t xml:space="preserve"> della predetta legge</w:t>
      </w:r>
      <w:r w:rsidR="002C2116" w:rsidRPr="004B3754">
        <w:rPr>
          <w:rFonts w:cs="Calibri"/>
          <w:sz w:val="24"/>
          <w:szCs w:val="24"/>
          <w:lang w:val="it-IT"/>
        </w:rPr>
        <w:t>;</w:t>
      </w:r>
    </w:p>
    <w:p w14:paraId="511DBD63" w14:textId="77777777" w:rsidR="002C2116" w:rsidRPr="004B3754" w:rsidRDefault="002C2116" w:rsidP="004B3754">
      <w:pPr>
        <w:spacing w:after="0"/>
        <w:ind w:left="720" w:hanging="720"/>
        <w:jc w:val="both"/>
        <w:rPr>
          <w:rFonts w:cs="Calibri"/>
          <w:sz w:val="24"/>
          <w:szCs w:val="24"/>
          <w:lang w:val="it-IT"/>
        </w:rPr>
      </w:pPr>
      <w:r w:rsidRPr="004B3754">
        <w:rPr>
          <w:rFonts w:cs="Calibri"/>
          <w:b/>
          <w:bCs/>
          <w:sz w:val="24"/>
          <w:szCs w:val="24"/>
          <w:lang w:val="it-IT"/>
        </w:rPr>
        <w:t>VISTO</w:t>
      </w:r>
      <w:r w:rsidRPr="004B3754">
        <w:rPr>
          <w:rFonts w:cs="Calibri"/>
          <w:sz w:val="24"/>
          <w:szCs w:val="24"/>
          <w:lang w:val="it-IT"/>
        </w:rPr>
        <w:t xml:space="preserve"> </w:t>
      </w:r>
      <w:r w:rsidR="00ED2E4C" w:rsidRPr="004B3754">
        <w:rPr>
          <w:rFonts w:cs="Calibri"/>
          <w:sz w:val="24"/>
          <w:szCs w:val="24"/>
          <w:lang w:val="it-IT"/>
        </w:rPr>
        <w:tab/>
      </w:r>
      <w:r w:rsidRPr="004B3754">
        <w:rPr>
          <w:rFonts w:cs="Calibri"/>
          <w:sz w:val="24"/>
          <w:szCs w:val="24"/>
          <w:lang w:val="it-IT"/>
        </w:rPr>
        <w:t xml:space="preserve">il decreto legislativo 30 marzo 2001, n. 165, </w:t>
      </w:r>
      <w:r w:rsidR="003B5913" w:rsidRPr="004B3754">
        <w:rPr>
          <w:rFonts w:cs="Calibri"/>
          <w:sz w:val="24"/>
          <w:szCs w:val="24"/>
          <w:lang w:val="it-IT"/>
        </w:rPr>
        <w:t xml:space="preserve">recante </w:t>
      </w:r>
      <w:r w:rsidRPr="004B3754">
        <w:rPr>
          <w:rFonts w:cs="Calibri"/>
          <w:sz w:val="24"/>
          <w:szCs w:val="24"/>
          <w:lang w:val="it-IT"/>
        </w:rPr>
        <w:t>«Norme generali sull’ordinamento del lavoro alle dipendenze delle amministrazioni pubbliche</w:t>
      </w:r>
      <w:bookmarkStart w:id="1" w:name="_Hlk132359602"/>
      <w:r w:rsidRPr="004B3754">
        <w:rPr>
          <w:rFonts w:cs="Calibri"/>
          <w:sz w:val="24"/>
          <w:szCs w:val="24"/>
          <w:lang w:val="it-IT"/>
        </w:rPr>
        <w:t>»</w:t>
      </w:r>
      <w:bookmarkEnd w:id="1"/>
      <w:r w:rsidRPr="004B3754">
        <w:rPr>
          <w:rFonts w:cs="Calibri"/>
          <w:sz w:val="24"/>
          <w:szCs w:val="24"/>
          <w:lang w:val="it-IT"/>
        </w:rPr>
        <w:t>;</w:t>
      </w:r>
    </w:p>
    <w:p w14:paraId="7CF75594" w14:textId="77777777" w:rsidR="00A40A3A" w:rsidRPr="004B3754" w:rsidRDefault="00A40A3A" w:rsidP="004B3754">
      <w:pPr>
        <w:spacing w:after="0"/>
        <w:ind w:left="720" w:hanging="720"/>
        <w:jc w:val="both"/>
        <w:rPr>
          <w:rFonts w:cs="Calibri"/>
          <w:sz w:val="24"/>
          <w:szCs w:val="24"/>
          <w:lang w:val="it-IT"/>
        </w:rPr>
      </w:pPr>
      <w:r w:rsidRPr="004B3754">
        <w:rPr>
          <w:rFonts w:cs="Calibri"/>
          <w:b/>
          <w:bCs/>
          <w:sz w:val="24"/>
          <w:szCs w:val="24"/>
          <w:lang w:val="it-IT"/>
        </w:rPr>
        <w:t>VISTO</w:t>
      </w:r>
      <w:r w:rsidRPr="004B3754">
        <w:rPr>
          <w:rFonts w:cs="Calibri"/>
          <w:sz w:val="24"/>
          <w:szCs w:val="24"/>
          <w:lang w:val="it-IT"/>
        </w:rPr>
        <w:t xml:space="preserve"> </w:t>
      </w:r>
      <w:r w:rsidR="00ED2E4C" w:rsidRPr="004B3754">
        <w:rPr>
          <w:rFonts w:cs="Calibri"/>
          <w:sz w:val="24"/>
          <w:szCs w:val="24"/>
          <w:lang w:val="it-IT"/>
        </w:rPr>
        <w:tab/>
      </w:r>
      <w:r w:rsidRPr="004B3754">
        <w:rPr>
          <w:rFonts w:cs="Calibri"/>
          <w:sz w:val="24"/>
          <w:szCs w:val="24"/>
          <w:lang w:val="it-IT"/>
        </w:rPr>
        <w:t>il decreto legislativo 8 aprile 2013, n. 39</w:t>
      </w:r>
      <w:r w:rsidR="003B5913" w:rsidRPr="004B3754">
        <w:rPr>
          <w:rFonts w:cs="Calibri"/>
          <w:sz w:val="24"/>
          <w:szCs w:val="24"/>
          <w:lang w:val="it-IT"/>
        </w:rPr>
        <w:t>, recante «Disposizioni in materia di inconferibilità e incompatibilità di incarichi presso le pubbliche amministrazioni e presso gli enti privati in controllo pubblico, a norma dell'articolo 1, commi 49 e 50, della legge 6 novembre 2012, n. 190»</w:t>
      </w:r>
      <w:r w:rsidRPr="004B3754">
        <w:rPr>
          <w:rFonts w:cs="Calibri"/>
          <w:sz w:val="24"/>
          <w:szCs w:val="24"/>
          <w:lang w:val="it-IT"/>
        </w:rPr>
        <w:t>;</w:t>
      </w:r>
    </w:p>
    <w:p w14:paraId="379B0E12" w14:textId="77777777" w:rsidR="002C2116" w:rsidRPr="004B3754" w:rsidRDefault="002C2116" w:rsidP="004B3754">
      <w:pPr>
        <w:spacing w:after="0"/>
        <w:ind w:left="720" w:hanging="720"/>
        <w:jc w:val="both"/>
        <w:rPr>
          <w:rFonts w:cs="Calibri"/>
          <w:sz w:val="24"/>
          <w:szCs w:val="24"/>
          <w:lang w:val="it-IT"/>
        </w:rPr>
      </w:pPr>
      <w:r w:rsidRPr="004B3754">
        <w:rPr>
          <w:rFonts w:cs="Calibri"/>
          <w:b/>
          <w:bCs/>
          <w:sz w:val="24"/>
          <w:szCs w:val="24"/>
          <w:lang w:val="it-IT"/>
        </w:rPr>
        <w:t>VISTA</w:t>
      </w:r>
      <w:r w:rsidRPr="004B3754">
        <w:rPr>
          <w:rFonts w:cs="Calibri"/>
          <w:sz w:val="24"/>
          <w:szCs w:val="24"/>
          <w:lang w:val="it-IT"/>
        </w:rPr>
        <w:t xml:space="preserve"> </w:t>
      </w:r>
      <w:r w:rsidR="00ED2E4C" w:rsidRPr="004B3754">
        <w:rPr>
          <w:rFonts w:cs="Calibri"/>
          <w:sz w:val="24"/>
          <w:szCs w:val="24"/>
          <w:lang w:val="it-IT"/>
        </w:rPr>
        <w:tab/>
      </w:r>
      <w:r w:rsidRPr="004B3754">
        <w:rPr>
          <w:rFonts w:cs="Calibri"/>
          <w:sz w:val="24"/>
          <w:szCs w:val="24"/>
          <w:lang w:val="it-IT"/>
        </w:rPr>
        <w:t>la legge 6 novembre 2012, n. 190, recante «Disposizioni per la prevenzione e la repressione della corruzione e dell’illegalità nella pubblica amministrazione»;</w:t>
      </w:r>
    </w:p>
    <w:p w14:paraId="52779364"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505E4EC6"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D00EDE7"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37B386F1"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w:t>
      </w:r>
      <w:r w:rsidRPr="00F7073A">
        <w:rPr>
          <w:rFonts w:cs="Calibri"/>
          <w:sz w:val="24"/>
          <w:szCs w:val="24"/>
        </w:rPr>
        <w:lastRenderedPageBreak/>
        <w:t>_________________________________________________________________________________________________________________________________________________________;</w:t>
      </w:r>
    </w:p>
    <w:p w14:paraId="7D4CA516" w14:textId="5A31146D"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241/1990. In particolare, che l’assunzione dell’incarico:</w:t>
      </w:r>
    </w:p>
    <w:p w14:paraId="00663F86" w14:textId="77777777" w:rsidR="002C2116" w:rsidRPr="00F7073A" w:rsidRDefault="002C2116" w:rsidP="004B3754">
      <w:pPr>
        <w:pStyle w:val="Paragrafoelenco"/>
        <w:numPr>
          <w:ilvl w:val="0"/>
          <w:numId w:val="34"/>
        </w:numPr>
        <w:autoSpaceDE w:val="0"/>
        <w:autoSpaceDN w:val="0"/>
        <w:adjustRightInd w:val="0"/>
        <w:spacing w:after="0" w:line="240" w:lineRule="auto"/>
        <w:contextualSpacing w:val="0"/>
        <w:jc w:val="both"/>
        <w:rPr>
          <w:rFonts w:cs="Calibri"/>
          <w:sz w:val="24"/>
          <w:szCs w:val="24"/>
        </w:rPr>
      </w:pPr>
      <w:r w:rsidRPr="00F7073A">
        <w:rPr>
          <w:rFonts w:cs="Calibri"/>
          <w:sz w:val="24"/>
          <w:szCs w:val="24"/>
        </w:rPr>
        <w:t>non coinvolge interessi propri;</w:t>
      </w:r>
    </w:p>
    <w:p w14:paraId="6D9F94F9" w14:textId="77777777" w:rsidR="002C2116" w:rsidRPr="00F7073A" w:rsidRDefault="002C2116" w:rsidP="004B3754">
      <w:pPr>
        <w:pStyle w:val="Paragrafoelenco"/>
        <w:numPr>
          <w:ilvl w:val="0"/>
          <w:numId w:val="34"/>
        </w:numPr>
        <w:autoSpaceDE w:val="0"/>
        <w:autoSpaceDN w:val="0"/>
        <w:adjustRightInd w:val="0"/>
        <w:spacing w:after="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1E23157D" w14:textId="77777777" w:rsidR="002C2116" w:rsidRPr="00F7073A" w:rsidRDefault="002C2116" w:rsidP="004B3754">
      <w:pPr>
        <w:pStyle w:val="Paragrafoelenco"/>
        <w:numPr>
          <w:ilvl w:val="0"/>
          <w:numId w:val="34"/>
        </w:numPr>
        <w:autoSpaceDE w:val="0"/>
        <w:autoSpaceDN w:val="0"/>
        <w:adjustRightInd w:val="0"/>
        <w:spacing w:after="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42FC1608" w14:textId="77777777" w:rsidR="002C2116" w:rsidRPr="00F7073A" w:rsidRDefault="002C2116" w:rsidP="004B3754">
      <w:pPr>
        <w:pStyle w:val="Paragrafoelenco"/>
        <w:numPr>
          <w:ilvl w:val="0"/>
          <w:numId w:val="34"/>
        </w:numPr>
        <w:autoSpaceDE w:val="0"/>
        <w:autoSpaceDN w:val="0"/>
        <w:adjustRightInd w:val="0"/>
        <w:spacing w:after="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E5FE88" w14:textId="77777777" w:rsidR="003B5D3C" w:rsidRPr="00F7073A" w:rsidRDefault="003B5D3C" w:rsidP="004B3754">
      <w:pPr>
        <w:pStyle w:val="Paragrafoelenco"/>
        <w:numPr>
          <w:ilvl w:val="0"/>
          <w:numId w:val="33"/>
        </w:numPr>
        <w:spacing w:after="0"/>
        <w:contextualSpacing w:val="0"/>
        <w:jc w:val="both"/>
        <w:rPr>
          <w:rFonts w:cs="Calibri"/>
          <w:sz w:val="24"/>
          <w:szCs w:val="24"/>
        </w:rPr>
      </w:pPr>
      <w:r w:rsidRPr="00F7073A">
        <w:rPr>
          <w:rFonts w:cs="Calibri"/>
          <w:sz w:val="24"/>
          <w:szCs w:val="24"/>
        </w:rPr>
        <w:t>che non sussistono diverse ragioni di opportunità che si frappongano al conferimento dell’incarico</w:t>
      </w:r>
      <w:r w:rsidR="006B6A37">
        <w:rPr>
          <w:rFonts w:cs="Calibri"/>
          <w:sz w:val="24"/>
          <w:szCs w:val="24"/>
        </w:rPr>
        <w:t>/contratto</w:t>
      </w:r>
      <w:r w:rsidRPr="00F7073A">
        <w:rPr>
          <w:rFonts w:cs="Calibri"/>
          <w:sz w:val="24"/>
          <w:szCs w:val="24"/>
        </w:rPr>
        <w:t xml:space="preserve"> in questione;</w:t>
      </w:r>
    </w:p>
    <w:p w14:paraId="21628824" w14:textId="77777777" w:rsidR="002C2116" w:rsidRPr="00F7073A" w:rsidRDefault="002C2116" w:rsidP="004B3754">
      <w:pPr>
        <w:pStyle w:val="Paragrafoelenco"/>
        <w:numPr>
          <w:ilvl w:val="0"/>
          <w:numId w:val="33"/>
        </w:numPr>
        <w:spacing w:after="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5C0D93A9" w14:textId="77777777" w:rsidR="002C2116" w:rsidRPr="00F7073A" w:rsidRDefault="002C2116" w:rsidP="004B3754">
      <w:pPr>
        <w:pStyle w:val="Paragrafoelenco"/>
        <w:numPr>
          <w:ilvl w:val="0"/>
          <w:numId w:val="33"/>
        </w:numPr>
        <w:spacing w:after="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r w:rsidR="006B6A37">
        <w:rPr>
          <w:rFonts w:cs="Calibri"/>
          <w:sz w:val="24"/>
          <w:szCs w:val="24"/>
        </w:rPr>
        <w:t>/contratto</w:t>
      </w:r>
      <w:r w:rsidRPr="00F7073A">
        <w:rPr>
          <w:rFonts w:cs="Calibri"/>
          <w:sz w:val="24"/>
          <w:szCs w:val="24"/>
        </w:rPr>
        <w:t>;</w:t>
      </w:r>
    </w:p>
    <w:p w14:paraId="0FE69848" w14:textId="77777777" w:rsidR="002C2116" w:rsidRPr="00F7073A" w:rsidRDefault="002C2116" w:rsidP="004B3754">
      <w:pPr>
        <w:pStyle w:val="Paragrafoelenco"/>
        <w:numPr>
          <w:ilvl w:val="0"/>
          <w:numId w:val="33"/>
        </w:numPr>
        <w:spacing w:after="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r w:rsidR="006B6A37">
        <w:rPr>
          <w:rFonts w:cs="Calibri"/>
          <w:sz w:val="24"/>
          <w:szCs w:val="24"/>
        </w:rPr>
        <w:t>/contratto</w:t>
      </w:r>
      <w:r w:rsidRPr="00F7073A">
        <w:rPr>
          <w:rFonts w:cs="Calibri"/>
          <w:sz w:val="24"/>
          <w:szCs w:val="24"/>
        </w:rPr>
        <w:t>;</w:t>
      </w:r>
    </w:p>
    <w:p w14:paraId="1C6CCC7D" w14:textId="77777777" w:rsidR="003B5D3C" w:rsidRPr="00F7073A" w:rsidRDefault="002C2116" w:rsidP="004B3754">
      <w:pPr>
        <w:pStyle w:val="Paragrafoelenco"/>
        <w:numPr>
          <w:ilvl w:val="0"/>
          <w:numId w:val="33"/>
        </w:numPr>
        <w:spacing w:after="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09EBB8" w14:textId="29A0B42B"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0CA4E59D"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2" w:name="_Hlk86072743"/>
      <w:r w:rsidR="002C2116" w:rsidRPr="00F7073A">
        <w:rPr>
          <w:rFonts w:asciiTheme="minorHAnsi" w:hAnsiTheme="minorHAnsi" w:cs="Calibri"/>
          <w:szCs w:val="24"/>
        </w:rPr>
        <w:t>___________________</w:t>
      </w:r>
      <w:bookmarkEnd w:id="2"/>
      <w:r w:rsidR="0001474A" w:rsidRPr="00F7073A">
        <w:rPr>
          <w:rFonts w:asciiTheme="minorHAnsi" w:hAnsiTheme="minorHAnsi" w:cs="Calibri"/>
          <w:szCs w:val="24"/>
        </w:rPr>
        <w:t>_______</w:t>
      </w:r>
    </w:p>
    <w:p w14:paraId="2D095D93" w14:textId="77777777" w:rsidR="002C2116" w:rsidRPr="00F7073A" w:rsidRDefault="002C2116" w:rsidP="002C2116">
      <w:pPr>
        <w:spacing w:before="120" w:after="120"/>
        <w:jc w:val="both"/>
        <w:outlineLvl w:val="0"/>
        <w:rPr>
          <w:rFonts w:cs="Calibri"/>
          <w:sz w:val="24"/>
          <w:szCs w:val="24"/>
          <w:lang w:val="it-IT"/>
        </w:rPr>
      </w:pPr>
      <w:r w:rsidRPr="00F7073A">
        <w:rPr>
          <w:rFonts w:cs="Calibri"/>
          <w:b/>
          <w:sz w:val="24"/>
          <w:szCs w:val="24"/>
          <w:u w:val="single"/>
          <w:lang w:val="it-IT"/>
        </w:rPr>
        <w:t>Allegato</w:t>
      </w:r>
      <w:r w:rsidRPr="00F7073A">
        <w:rPr>
          <w:rFonts w:cs="Calibri"/>
          <w:sz w:val="24"/>
          <w:szCs w:val="24"/>
          <w:lang w:val="it-IT"/>
        </w:rPr>
        <w:t>:</w:t>
      </w:r>
    </w:p>
    <w:p w14:paraId="5B57AA51" w14:textId="77777777" w:rsidR="003548A3" w:rsidRPr="00F7073A" w:rsidRDefault="00D645FC" w:rsidP="003B5D3C">
      <w:pPr>
        <w:numPr>
          <w:ilvl w:val="0"/>
          <w:numId w:val="32"/>
        </w:numPr>
        <w:tabs>
          <w:tab w:val="clear" w:pos="0"/>
          <w:tab w:val="num" w:pos="360"/>
        </w:tabs>
        <w:spacing w:before="120" w:after="120" w:line="240" w:lineRule="auto"/>
        <w:ind w:left="360" w:hanging="360"/>
        <w:jc w:val="both"/>
        <w:rPr>
          <w:rFonts w:cs="Calibri"/>
          <w:i/>
          <w:sz w:val="24"/>
          <w:szCs w:val="24"/>
          <w:lang w:val="it-IT"/>
        </w:rPr>
      </w:pPr>
      <w:r w:rsidRPr="00F7073A">
        <w:rPr>
          <w:rFonts w:cs="Calibri"/>
          <w:i/>
          <w:sz w:val="24"/>
          <w:szCs w:val="24"/>
          <w:lang w:val="it-IT"/>
        </w:rPr>
        <w:t>[</w:t>
      </w:r>
      <w:r w:rsidRPr="00F7073A">
        <w:rPr>
          <w:rFonts w:cs="Calibri"/>
          <w:i/>
          <w:sz w:val="24"/>
          <w:szCs w:val="24"/>
          <w:highlight w:val="yellow"/>
          <w:lang w:val="it-IT"/>
        </w:rPr>
        <w:t>eventuale, ove il documento non sia sottoscritto digitalmente</w:t>
      </w:r>
      <w:r w:rsidRPr="00F7073A">
        <w:rPr>
          <w:rFonts w:cs="Calibri"/>
          <w:i/>
          <w:sz w:val="24"/>
          <w:szCs w:val="24"/>
          <w:lang w:val="it-IT"/>
        </w:rPr>
        <w:t xml:space="preserve">] </w:t>
      </w:r>
      <w:r w:rsidR="002C2116" w:rsidRPr="00F7073A">
        <w:rPr>
          <w:rFonts w:cs="Calibri"/>
          <w:i/>
          <w:sz w:val="24"/>
          <w:szCs w:val="24"/>
          <w:lang w:val="it-IT"/>
        </w:rPr>
        <w:t>copia firmata del documento di identità del sottoscrittore, in corso di validità.</w:t>
      </w:r>
      <w:bookmarkEnd w:id="0"/>
    </w:p>
    <w:sectPr w:rsidR="003548A3" w:rsidRPr="00F7073A" w:rsidSect="00005F68">
      <w:headerReference w:type="default" r:id="rId7"/>
      <w:footerReference w:type="default" r:id="rId8"/>
      <w:pgSz w:w="12240" w:h="15840"/>
      <w:pgMar w:top="184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BA3CA" w14:textId="77777777" w:rsidR="004E2CE2" w:rsidRDefault="004E2CE2" w:rsidP="008C2AE9">
      <w:pPr>
        <w:spacing w:after="0" w:line="240" w:lineRule="auto"/>
      </w:pPr>
      <w:r>
        <w:separator/>
      </w:r>
    </w:p>
  </w:endnote>
  <w:endnote w:type="continuationSeparator" w:id="0">
    <w:p w14:paraId="0AB47208" w14:textId="77777777" w:rsidR="004E2CE2" w:rsidRDefault="004E2CE2"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114E7"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Pr="00BF4C8D">
      <w:rPr>
        <w:rFonts w:ascii="Times New Roman" w:hAnsi="Times New Roman"/>
        <w:sz w:val="18"/>
        <w:szCs w:val="18"/>
        <w:lang w:val="it-IT"/>
      </w:rPr>
      <w:t>2</w:t>
    </w:r>
    <w:r w:rsidRPr="00BF4C8D">
      <w:rPr>
        <w:rFonts w:ascii="Times New Roman" w:hAnsi="Times New Roman"/>
        <w:sz w:val="18"/>
        <w:szCs w:val="18"/>
      </w:rPr>
      <w:fldChar w:fldCharType="end"/>
    </w:r>
  </w:p>
  <w:p w14:paraId="602BA820" w14:textId="1D149CCE"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3C70F" w14:textId="77777777" w:rsidR="004E2CE2" w:rsidRDefault="004E2CE2" w:rsidP="008C2AE9">
      <w:pPr>
        <w:spacing w:after="0" w:line="240" w:lineRule="auto"/>
      </w:pPr>
      <w:r>
        <w:separator/>
      </w:r>
    </w:p>
  </w:footnote>
  <w:footnote w:type="continuationSeparator" w:id="0">
    <w:p w14:paraId="67850DD3" w14:textId="77777777" w:rsidR="004E2CE2" w:rsidRDefault="004E2CE2"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116E" w14:textId="10619E8E" w:rsidR="002A365C" w:rsidRPr="002A365C" w:rsidRDefault="00DB7DE6" w:rsidP="002A365C">
    <w:pPr>
      <w:pStyle w:val="Intestazione"/>
      <w:jc w:val="center"/>
      <w:rPr>
        <w:lang w:val="it-IT"/>
      </w:rPr>
    </w:pPr>
    <w:bookmarkStart w:id="3" w:name="_Hlk214262933"/>
    <w:r>
      <w:rPr>
        <w:noProof/>
      </w:rPr>
      <w:drawing>
        <wp:inline distT="0" distB="0" distL="0" distR="0" wp14:anchorId="0C0C71A0" wp14:editId="546FB7E7">
          <wp:extent cx="5957570" cy="465455"/>
          <wp:effectExtent l="0" t="0" r="0" b="0"/>
          <wp:docPr id="10621615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465455"/>
                  </a:xfrm>
                  <a:prstGeom prst="rect">
                    <a:avLst/>
                  </a:prstGeom>
                  <a:noFill/>
                  <a:ln>
                    <a:noFill/>
                  </a:ln>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240948476">
    <w:abstractNumId w:val="10"/>
  </w:num>
  <w:num w:numId="2" w16cid:durableId="989594379">
    <w:abstractNumId w:val="17"/>
  </w:num>
  <w:num w:numId="3" w16cid:durableId="2040350008">
    <w:abstractNumId w:val="19"/>
  </w:num>
  <w:num w:numId="4" w16cid:durableId="876432599">
    <w:abstractNumId w:val="20"/>
  </w:num>
  <w:num w:numId="5" w16cid:durableId="526254856">
    <w:abstractNumId w:val="0"/>
  </w:num>
  <w:num w:numId="6" w16cid:durableId="4093221">
    <w:abstractNumId w:val="29"/>
  </w:num>
  <w:num w:numId="7" w16cid:durableId="1682512403">
    <w:abstractNumId w:val="2"/>
  </w:num>
  <w:num w:numId="8" w16cid:durableId="1856843111">
    <w:abstractNumId w:val="4"/>
  </w:num>
  <w:num w:numId="9" w16cid:durableId="295529021">
    <w:abstractNumId w:val="28"/>
  </w:num>
  <w:num w:numId="10" w16cid:durableId="46072736">
    <w:abstractNumId w:val="27"/>
  </w:num>
  <w:num w:numId="11" w16cid:durableId="841622874">
    <w:abstractNumId w:val="1"/>
  </w:num>
  <w:num w:numId="12" w16cid:durableId="664825174">
    <w:abstractNumId w:val="9"/>
  </w:num>
  <w:num w:numId="13" w16cid:durableId="1292055376">
    <w:abstractNumId w:val="14"/>
  </w:num>
  <w:num w:numId="14" w16cid:durableId="1037320130">
    <w:abstractNumId w:val="3"/>
  </w:num>
  <w:num w:numId="15" w16cid:durableId="937561678">
    <w:abstractNumId w:val="8"/>
  </w:num>
  <w:num w:numId="16" w16cid:durableId="1735810362">
    <w:abstractNumId w:val="21"/>
  </w:num>
  <w:num w:numId="17" w16cid:durableId="838037470">
    <w:abstractNumId w:val="33"/>
  </w:num>
  <w:num w:numId="18" w16cid:durableId="1534884505">
    <w:abstractNumId w:val="5"/>
  </w:num>
  <w:num w:numId="19" w16cid:durableId="141315284">
    <w:abstractNumId w:val="6"/>
  </w:num>
  <w:num w:numId="20" w16cid:durableId="852380339">
    <w:abstractNumId w:val="18"/>
  </w:num>
  <w:num w:numId="21" w16cid:durableId="2063678184">
    <w:abstractNumId w:val="30"/>
  </w:num>
  <w:num w:numId="22" w16cid:durableId="187565871">
    <w:abstractNumId w:val="13"/>
  </w:num>
  <w:num w:numId="23" w16cid:durableId="1031960143">
    <w:abstractNumId w:val="16"/>
  </w:num>
  <w:num w:numId="24" w16cid:durableId="144053476">
    <w:abstractNumId w:val="25"/>
  </w:num>
  <w:num w:numId="25" w16cid:durableId="700400167">
    <w:abstractNumId w:val="7"/>
  </w:num>
  <w:num w:numId="26" w16cid:durableId="332417202">
    <w:abstractNumId w:val="24"/>
  </w:num>
  <w:num w:numId="27" w16cid:durableId="328942330">
    <w:abstractNumId w:val="26"/>
  </w:num>
  <w:num w:numId="28" w16cid:durableId="839546601">
    <w:abstractNumId w:val="11"/>
  </w:num>
  <w:num w:numId="29" w16cid:durableId="508301298">
    <w:abstractNumId w:val="32"/>
  </w:num>
  <w:num w:numId="30" w16cid:durableId="1960187250">
    <w:abstractNumId w:val="31"/>
  </w:num>
  <w:num w:numId="31" w16cid:durableId="1810051235">
    <w:abstractNumId w:val="12"/>
  </w:num>
  <w:num w:numId="32" w16cid:durableId="176239937">
    <w:abstractNumId w:val="22"/>
  </w:num>
  <w:num w:numId="33" w16cid:durableId="977999859">
    <w:abstractNumId w:val="15"/>
  </w:num>
  <w:num w:numId="34" w16cid:durableId="19828857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01AF"/>
    <w:rsid w:val="00005F68"/>
    <w:rsid w:val="0000692D"/>
    <w:rsid w:val="0001474A"/>
    <w:rsid w:val="000238F3"/>
    <w:rsid w:val="00045E4E"/>
    <w:rsid w:val="00054D9A"/>
    <w:rsid w:val="0006733F"/>
    <w:rsid w:val="00074975"/>
    <w:rsid w:val="00081A4A"/>
    <w:rsid w:val="00082FB8"/>
    <w:rsid w:val="00092470"/>
    <w:rsid w:val="000A2E05"/>
    <w:rsid w:val="000B0882"/>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5A09"/>
    <w:rsid w:val="00217F65"/>
    <w:rsid w:val="00223210"/>
    <w:rsid w:val="002A0319"/>
    <w:rsid w:val="002A0B5F"/>
    <w:rsid w:val="002A365C"/>
    <w:rsid w:val="002C2116"/>
    <w:rsid w:val="002C2993"/>
    <w:rsid w:val="002C6C36"/>
    <w:rsid w:val="002D7271"/>
    <w:rsid w:val="002D7E75"/>
    <w:rsid w:val="00302190"/>
    <w:rsid w:val="00303FC5"/>
    <w:rsid w:val="00313849"/>
    <w:rsid w:val="00337348"/>
    <w:rsid w:val="003401C1"/>
    <w:rsid w:val="00347A35"/>
    <w:rsid w:val="00351B3D"/>
    <w:rsid w:val="003548A3"/>
    <w:rsid w:val="003669A8"/>
    <w:rsid w:val="00374830"/>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09FB"/>
    <w:rsid w:val="004A3379"/>
    <w:rsid w:val="004A51BC"/>
    <w:rsid w:val="004A6140"/>
    <w:rsid w:val="004B3754"/>
    <w:rsid w:val="004B5841"/>
    <w:rsid w:val="004C5AE9"/>
    <w:rsid w:val="004E2CE2"/>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45D48"/>
    <w:rsid w:val="00650EB3"/>
    <w:rsid w:val="00654664"/>
    <w:rsid w:val="00665DB9"/>
    <w:rsid w:val="006702F0"/>
    <w:rsid w:val="006A1B4B"/>
    <w:rsid w:val="006B2DCC"/>
    <w:rsid w:val="006B4ED6"/>
    <w:rsid w:val="006B6A37"/>
    <w:rsid w:val="006C2B9B"/>
    <w:rsid w:val="006D2470"/>
    <w:rsid w:val="006E3818"/>
    <w:rsid w:val="006F08CE"/>
    <w:rsid w:val="00721A49"/>
    <w:rsid w:val="00747C34"/>
    <w:rsid w:val="0076566C"/>
    <w:rsid w:val="00787C13"/>
    <w:rsid w:val="00795149"/>
    <w:rsid w:val="00795785"/>
    <w:rsid w:val="007C05A8"/>
    <w:rsid w:val="007D5A3D"/>
    <w:rsid w:val="007D61F6"/>
    <w:rsid w:val="007E3A3B"/>
    <w:rsid w:val="007F33E0"/>
    <w:rsid w:val="008152BC"/>
    <w:rsid w:val="008204BC"/>
    <w:rsid w:val="00821F17"/>
    <w:rsid w:val="008277BC"/>
    <w:rsid w:val="00831C94"/>
    <w:rsid w:val="0084195A"/>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0E08"/>
    <w:rsid w:val="00A441B9"/>
    <w:rsid w:val="00A50442"/>
    <w:rsid w:val="00A52CC8"/>
    <w:rsid w:val="00A8415C"/>
    <w:rsid w:val="00A91357"/>
    <w:rsid w:val="00AA4FA2"/>
    <w:rsid w:val="00AB4F66"/>
    <w:rsid w:val="00AB6387"/>
    <w:rsid w:val="00AC1838"/>
    <w:rsid w:val="00AC4117"/>
    <w:rsid w:val="00B00F1B"/>
    <w:rsid w:val="00B0388A"/>
    <w:rsid w:val="00B14AE0"/>
    <w:rsid w:val="00B37C78"/>
    <w:rsid w:val="00B40E08"/>
    <w:rsid w:val="00B47E26"/>
    <w:rsid w:val="00B50758"/>
    <w:rsid w:val="00B56DAB"/>
    <w:rsid w:val="00B96C3B"/>
    <w:rsid w:val="00BA6556"/>
    <w:rsid w:val="00BB3FB7"/>
    <w:rsid w:val="00BC4E4A"/>
    <w:rsid w:val="00BC65AA"/>
    <w:rsid w:val="00BD7D42"/>
    <w:rsid w:val="00BE1D62"/>
    <w:rsid w:val="00BF4C8D"/>
    <w:rsid w:val="00C00CDF"/>
    <w:rsid w:val="00C01375"/>
    <w:rsid w:val="00C0314B"/>
    <w:rsid w:val="00C10030"/>
    <w:rsid w:val="00C30FBD"/>
    <w:rsid w:val="00C313CE"/>
    <w:rsid w:val="00C3317E"/>
    <w:rsid w:val="00C42FC2"/>
    <w:rsid w:val="00C4571A"/>
    <w:rsid w:val="00C45F55"/>
    <w:rsid w:val="00C47B66"/>
    <w:rsid w:val="00C47F8C"/>
    <w:rsid w:val="00C526C3"/>
    <w:rsid w:val="00C52798"/>
    <w:rsid w:val="00C6064F"/>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56662"/>
    <w:rsid w:val="00D62BB6"/>
    <w:rsid w:val="00D645FC"/>
    <w:rsid w:val="00D661AE"/>
    <w:rsid w:val="00D67211"/>
    <w:rsid w:val="00D7100B"/>
    <w:rsid w:val="00D76D1E"/>
    <w:rsid w:val="00D77EA7"/>
    <w:rsid w:val="00D81EF7"/>
    <w:rsid w:val="00DA5460"/>
    <w:rsid w:val="00DB0888"/>
    <w:rsid w:val="00DB1176"/>
    <w:rsid w:val="00DB4C6D"/>
    <w:rsid w:val="00DB7DE6"/>
    <w:rsid w:val="00DE3140"/>
    <w:rsid w:val="00DE5440"/>
    <w:rsid w:val="00E00DA6"/>
    <w:rsid w:val="00E05DE5"/>
    <w:rsid w:val="00E42269"/>
    <w:rsid w:val="00E4552A"/>
    <w:rsid w:val="00E473B4"/>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12E3A"/>
    <w:rsid w:val="00F20111"/>
    <w:rsid w:val="00F245A3"/>
    <w:rsid w:val="00F46031"/>
    <w:rsid w:val="00F5016D"/>
    <w:rsid w:val="00F506B4"/>
    <w:rsid w:val="00F52D10"/>
    <w:rsid w:val="00F530D1"/>
    <w:rsid w:val="00F635F2"/>
    <w:rsid w:val="00F7073A"/>
    <w:rsid w:val="00F76D14"/>
    <w:rsid w:val="00F80C27"/>
    <w:rsid w:val="00FA50A0"/>
    <w:rsid w:val="00FB5106"/>
    <w:rsid w:val="00FB51B1"/>
    <w:rsid w:val="00FB5CB9"/>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3355B9"/>
  <w14:defaultImageDpi w14:val="0"/>
  <w15:docId w15:val="{415AC444-A8B5-435E-9701-B64F08A1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26979">
      <w:marLeft w:val="0"/>
      <w:marRight w:val="0"/>
      <w:marTop w:val="0"/>
      <w:marBottom w:val="0"/>
      <w:divBdr>
        <w:top w:val="none" w:sz="0" w:space="0" w:color="auto"/>
        <w:left w:val="none" w:sz="0" w:space="0" w:color="auto"/>
        <w:bottom w:val="none" w:sz="0" w:space="0" w:color="auto"/>
        <w:right w:val="none" w:sz="0" w:space="0" w:color="auto"/>
      </w:divBdr>
    </w:div>
    <w:div w:id="389426980">
      <w:marLeft w:val="0"/>
      <w:marRight w:val="0"/>
      <w:marTop w:val="0"/>
      <w:marBottom w:val="0"/>
      <w:divBdr>
        <w:top w:val="none" w:sz="0" w:space="0" w:color="auto"/>
        <w:left w:val="none" w:sz="0" w:space="0" w:color="auto"/>
        <w:bottom w:val="none" w:sz="0" w:space="0" w:color="auto"/>
        <w:right w:val="none" w:sz="0" w:space="0" w:color="auto"/>
      </w:divBdr>
    </w:div>
    <w:div w:id="389426981">
      <w:marLeft w:val="0"/>
      <w:marRight w:val="0"/>
      <w:marTop w:val="0"/>
      <w:marBottom w:val="0"/>
      <w:divBdr>
        <w:top w:val="none" w:sz="0" w:space="0" w:color="auto"/>
        <w:left w:val="none" w:sz="0" w:space="0" w:color="auto"/>
        <w:bottom w:val="none" w:sz="0" w:space="0" w:color="auto"/>
        <w:right w:val="none" w:sz="0" w:space="0" w:color="auto"/>
      </w:divBdr>
    </w:div>
    <w:div w:id="3894269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4323</Characters>
  <Application>Microsoft Office Word</Application>
  <DocSecurity>0</DocSecurity>
  <Lines>36</Lines>
  <Paragraphs>10</Paragraphs>
  <ScaleCrop>false</ScaleCrop>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 Ingrosso</dc:creator>
  <cp:keywords/>
  <dc:description/>
  <cp:lastModifiedBy>Dsga</cp:lastModifiedBy>
  <cp:revision>3</cp:revision>
  <dcterms:created xsi:type="dcterms:W3CDTF">2026-07-14T10:24:00Z</dcterms:created>
  <dcterms:modified xsi:type="dcterms:W3CDTF">2026-07-14T10:36:00Z</dcterms:modified>
</cp:coreProperties>
</file>