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8C6A6" w14:textId="0E34614C" w:rsidR="00876A26" w:rsidRPr="00876A26" w:rsidRDefault="00135C45" w:rsidP="00CE0389">
      <w:pPr>
        <w:spacing w:after="0" w:line="288" w:lineRule="auto"/>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sidR="00B751C1">
        <w:rPr>
          <w:rFonts w:ascii="Times New Roman" w:eastAsia="Calibri" w:hAnsi="Times New Roman" w:cs="Calibri"/>
          <w:color w:val="000000"/>
          <w:sz w:val="24"/>
          <w:szCs w:val="24"/>
          <w:u w:color="000000"/>
          <w:lang w:eastAsia="it-IT"/>
        </w:rPr>
        <w:t>4</w:t>
      </w:r>
    </w:p>
    <w:p w14:paraId="2DC22455" w14:textId="520F213A" w:rsidR="00135C45" w:rsidRDefault="00135C45" w:rsidP="00CE0389">
      <w:pPr>
        <w:spacing w:after="0" w:line="288" w:lineRule="auto"/>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sidR="00B97F74">
        <w:rPr>
          <w:rFonts w:ascii="Times New Roman" w:eastAsia="Calibri" w:hAnsi="Times New Roman" w:cs="Calibri"/>
          <w:color w:val="000000"/>
          <w:sz w:val="24"/>
          <w:szCs w:val="24"/>
          <w:u w:color="000000"/>
          <w:lang w:eastAsia="it-IT"/>
        </w:rPr>
        <w:t>20</w:t>
      </w:r>
      <w:r>
        <w:rPr>
          <w:rFonts w:ascii="Times New Roman" w:eastAsia="Calibri" w:hAnsi="Times New Roman" w:cs="Calibri"/>
          <w:color w:val="000000"/>
          <w:sz w:val="24"/>
          <w:szCs w:val="24"/>
          <w:u w:color="000000"/>
          <w:lang w:eastAsia="it-IT"/>
        </w:rPr>
        <w:t xml:space="preserve"> </w:t>
      </w:r>
      <w:r w:rsidR="00B5327E">
        <w:rPr>
          <w:rFonts w:ascii="Times New Roman" w:eastAsia="Calibri" w:hAnsi="Times New Roman" w:cs="Calibri"/>
          <w:color w:val="000000"/>
          <w:sz w:val="24"/>
          <w:szCs w:val="24"/>
          <w:u w:color="000000"/>
          <w:lang w:eastAsia="it-IT"/>
        </w:rPr>
        <w:t>febbr</w:t>
      </w:r>
      <w:r>
        <w:rPr>
          <w:rFonts w:ascii="Times New Roman" w:eastAsia="Calibri" w:hAnsi="Times New Roman" w:cs="Calibri"/>
          <w:color w:val="000000"/>
          <w:sz w:val="24"/>
          <w:szCs w:val="24"/>
          <w:u w:color="000000"/>
          <w:lang w:eastAsia="it-IT"/>
        </w:rPr>
        <w:t>aio</w:t>
      </w:r>
      <w:r w:rsidRPr="00135C45">
        <w:rPr>
          <w:rFonts w:ascii="Times New Roman" w:eastAsia="Calibri" w:hAnsi="Times New Roman" w:cs="Calibri"/>
          <w:color w:val="000000"/>
          <w:sz w:val="24"/>
          <w:szCs w:val="24"/>
          <w:u w:color="000000"/>
          <w:lang w:eastAsia="it-IT"/>
        </w:rPr>
        <w:t xml:space="preserve"> 202</w:t>
      </w:r>
      <w:r>
        <w:rPr>
          <w:rFonts w:ascii="Times New Roman" w:eastAsia="Calibri" w:hAnsi="Times New Roman" w:cs="Calibri"/>
          <w:color w:val="000000"/>
          <w:sz w:val="24"/>
          <w:szCs w:val="24"/>
          <w:u w:color="000000"/>
          <w:lang w:eastAsia="it-IT"/>
        </w:rPr>
        <w:t>1</w:t>
      </w:r>
      <w:r w:rsidRPr="00135C45">
        <w:rPr>
          <w:rFonts w:ascii="Times New Roman" w:eastAsia="Calibri" w:hAnsi="Times New Roman" w:cs="Calibri"/>
          <w:color w:val="000000"/>
          <w:sz w:val="24"/>
          <w:szCs w:val="24"/>
          <w:u w:color="000000"/>
          <w:lang w:eastAsia="it-IT"/>
        </w:rPr>
        <w:t>, alle ore 1</w:t>
      </w:r>
      <w:r w:rsidR="00B5327E">
        <w:rPr>
          <w:rFonts w:ascii="Times New Roman" w:eastAsia="Calibri" w:hAnsi="Times New Roman" w:cs="Calibri"/>
          <w:color w:val="000000"/>
          <w:sz w:val="24"/>
          <w:szCs w:val="24"/>
          <w:u w:color="000000"/>
          <w:lang w:eastAsia="it-IT"/>
        </w:rPr>
        <w:t>6</w:t>
      </w:r>
      <w:r w:rsidRPr="00135C45">
        <w:rPr>
          <w:rFonts w:ascii="Times New Roman" w:eastAsia="Calibri" w:hAnsi="Times New Roman" w:cs="Calibri"/>
          <w:color w:val="000000"/>
          <w:sz w:val="24"/>
          <w:szCs w:val="24"/>
          <w:u w:color="000000"/>
          <w:lang w:eastAsia="it-IT"/>
        </w:rPr>
        <w:t>:</w:t>
      </w:r>
      <w:r w:rsidR="00B5327E">
        <w:rPr>
          <w:rFonts w:ascii="Times New Roman" w:eastAsia="Calibri" w:hAnsi="Times New Roman" w:cs="Calibri"/>
          <w:color w:val="000000"/>
          <w:sz w:val="24"/>
          <w:szCs w:val="24"/>
          <w:u w:color="000000"/>
          <w:lang w:eastAsia="it-IT"/>
        </w:rPr>
        <w:t>3</w:t>
      </w:r>
      <w:r>
        <w:rPr>
          <w:rFonts w:ascii="Times New Roman" w:eastAsia="Calibri" w:hAnsi="Times New Roman" w:cs="Calibri"/>
          <w:color w:val="000000"/>
          <w:sz w:val="24"/>
          <w:szCs w:val="24"/>
          <w:u w:color="000000"/>
          <w:lang w:eastAsia="it-IT"/>
        </w:rPr>
        <w:t>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su convocazione</w:t>
      </w:r>
      <w:r w:rsidR="003B3880">
        <w:rPr>
          <w:rFonts w:ascii="Times New Roman" w:eastAsia="Calibri" w:hAnsi="Times New Roman" w:cs="Calibri"/>
          <w:sz w:val="24"/>
          <w:szCs w:val="24"/>
          <w:u w:color="000000"/>
          <w:lang w:eastAsia="it-IT"/>
        </w:rPr>
        <w:t xml:space="preserve"> </w:t>
      </w:r>
      <w:r w:rsidR="00B97F74">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color w:val="000000"/>
          <w:sz w:val="24"/>
          <w:szCs w:val="24"/>
          <w:u w:color="000000"/>
          <w:lang w:eastAsia="it-IT"/>
        </w:rPr>
        <w:t>per discutere i</w:t>
      </w:r>
      <w:r w:rsidR="00B97F74">
        <w:rPr>
          <w:rFonts w:ascii="Times New Roman" w:eastAsia="Calibri" w:hAnsi="Times New Roman" w:cs="Calibri"/>
          <w:color w:val="000000"/>
          <w:sz w:val="24"/>
          <w:szCs w:val="24"/>
          <w:u w:color="000000"/>
          <w:lang w:eastAsia="it-IT"/>
        </w:rPr>
        <w:t>l</w:t>
      </w:r>
      <w:r w:rsidRPr="00135C45">
        <w:rPr>
          <w:rFonts w:ascii="Times New Roman" w:eastAsia="Calibri" w:hAnsi="Times New Roman" w:cs="Calibri"/>
          <w:color w:val="000000"/>
          <w:sz w:val="24"/>
          <w:szCs w:val="24"/>
          <w:u w:color="000000"/>
          <w:lang w:eastAsia="it-IT"/>
        </w:rPr>
        <w:t xml:space="preserve"> seguent</w:t>
      </w:r>
      <w:r w:rsidR="00B97F74">
        <w:rPr>
          <w:rFonts w:ascii="Times New Roman" w:eastAsia="Calibri" w:hAnsi="Times New Roman" w:cs="Calibri"/>
          <w:color w:val="000000"/>
          <w:sz w:val="24"/>
          <w:szCs w:val="24"/>
          <w:u w:color="000000"/>
          <w:lang w:eastAsia="it-IT"/>
        </w:rPr>
        <w:t>e</w:t>
      </w:r>
      <w:r w:rsidRPr="00135C45">
        <w:rPr>
          <w:rFonts w:ascii="Times New Roman" w:eastAsia="Calibri" w:hAnsi="Times New Roman" w:cs="Calibri"/>
          <w:color w:val="000000"/>
          <w:sz w:val="24"/>
          <w:szCs w:val="24"/>
          <w:u w:color="000000"/>
          <w:lang w:eastAsia="it-IT"/>
        </w:rPr>
        <w:t xml:space="preserve"> punt</w:t>
      </w:r>
      <w:r w:rsidR="00B97F74">
        <w:rPr>
          <w:rFonts w:ascii="Times New Roman" w:eastAsia="Calibri" w:hAnsi="Times New Roman" w:cs="Calibri"/>
          <w:color w:val="000000"/>
          <w:sz w:val="24"/>
          <w:szCs w:val="24"/>
          <w:u w:color="000000"/>
          <w:lang w:eastAsia="it-IT"/>
        </w:rPr>
        <w:t>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all’o.d.g.:</w:t>
      </w:r>
    </w:p>
    <w:p w14:paraId="297A8E6E" w14:textId="77777777" w:rsidR="00B97F74" w:rsidRDefault="00B97F74" w:rsidP="00CE0389">
      <w:pPr>
        <w:spacing w:after="0" w:line="288" w:lineRule="auto"/>
        <w:jc w:val="both"/>
        <w:rPr>
          <w:rFonts w:ascii="Times New Roman" w:eastAsia="Calibri" w:hAnsi="Times New Roman" w:cs="Calibri"/>
          <w:color w:val="000000"/>
          <w:sz w:val="24"/>
          <w:szCs w:val="24"/>
          <w:u w:color="000000"/>
          <w:lang w:eastAsia="it-IT"/>
        </w:rPr>
      </w:pPr>
    </w:p>
    <w:p w14:paraId="19DB250F" w14:textId="339D039E" w:rsidR="00B97F74" w:rsidRPr="00135C45" w:rsidRDefault="00B97F74" w:rsidP="00CE0389">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1. Organizzazione dell’attività didattica dal 22 febbraio, a seguito dell’Ordinanza Regionale n. 56 del 20.02.2021</w:t>
      </w:r>
    </w:p>
    <w:p w14:paraId="2BF40B25" w14:textId="5FEE3FB6" w:rsidR="00B5327E" w:rsidRDefault="00B5327E" w:rsidP="00B97F74">
      <w:pPr>
        <w:spacing w:after="0" w:line="288" w:lineRule="auto"/>
        <w:jc w:val="both"/>
        <w:rPr>
          <w:rFonts w:ascii="Times New Roman" w:eastAsia="Times New Roman" w:hAnsi="Times New Roman" w:cs="Times New Roman"/>
          <w:color w:val="000000"/>
          <w:sz w:val="24"/>
          <w:szCs w:val="24"/>
          <w:u w:color="000000"/>
          <w:lang w:eastAsia="it-IT"/>
        </w:rPr>
      </w:pPr>
      <w:bookmarkStart w:id="0" w:name="_Hlk63347719"/>
    </w:p>
    <w:bookmarkEnd w:id="0"/>
    <w:p w14:paraId="73BB59ED" w14:textId="7132677D" w:rsidR="00135C45" w:rsidRPr="00135C45" w:rsidRDefault="00272C83" w:rsidP="00CE0389">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Presiede la riunione il </w:t>
      </w:r>
      <w:r w:rsidR="00083962">
        <w:rPr>
          <w:rFonts w:ascii="Times New Roman" w:eastAsia="Calibri" w:hAnsi="Times New Roman" w:cs="Calibri"/>
          <w:color w:val="000000"/>
          <w:sz w:val="24"/>
          <w:szCs w:val="24"/>
          <w:u w:color="000000"/>
          <w:lang w:eastAsia="it-IT"/>
        </w:rPr>
        <w:t>p</w:t>
      </w:r>
      <w:r>
        <w:rPr>
          <w:rFonts w:ascii="Times New Roman" w:eastAsia="Calibri" w:hAnsi="Times New Roman" w:cs="Calibri"/>
          <w:color w:val="000000"/>
          <w:sz w:val="24"/>
          <w:szCs w:val="24"/>
          <w:u w:color="000000"/>
          <w:lang w:eastAsia="it-IT"/>
        </w:rPr>
        <w:t>residente, sig. Alfio Paiano, verbalizza</w:t>
      </w:r>
      <w:r w:rsidR="00B97F74">
        <w:rPr>
          <w:rFonts w:ascii="Times New Roman" w:eastAsia="Calibri" w:hAnsi="Times New Roman" w:cs="Calibri"/>
          <w:color w:val="000000"/>
          <w:sz w:val="24"/>
          <w:szCs w:val="24"/>
          <w:u w:color="000000"/>
          <w:lang w:eastAsia="it-IT"/>
        </w:rPr>
        <w:t>, in assenza del segretario, la prof.ssa Quarta Maria Rosaria.</w:t>
      </w:r>
      <w:r>
        <w:rPr>
          <w:rFonts w:ascii="Times New Roman" w:eastAsia="Calibri" w:hAnsi="Times New Roman" w:cs="Calibri"/>
          <w:color w:val="000000"/>
          <w:sz w:val="24"/>
          <w:szCs w:val="24"/>
          <w:u w:color="000000"/>
          <w:lang w:eastAsia="it-IT"/>
        </w:rPr>
        <w:t xml:space="preserve"> </w:t>
      </w:r>
    </w:p>
    <w:p w14:paraId="43C26071" w14:textId="063D68E8" w:rsidR="00135C45" w:rsidRDefault="00135C45" w:rsidP="00CE0389">
      <w:pPr>
        <w:widowControl w:val="0"/>
        <w:autoSpaceDE w:val="0"/>
        <w:autoSpaceDN w:val="0"/>
        <w:spacing w:after="0" w:line="288" w:lineRule="auto"/>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7CEE4BAB" w14:textId="77777777" w:rsidR="00F312B2" w:rsidRDefault="00F312B2" w:rsidP="00CE0389">
      <w:pPr>
        <w:widowControl w:val="0"/>
        <w:autoSpaceDE w:val="0"/>
        <w:autoSpaceDN w:val="0"/>
        <w:spacing w:after="0" w:line="288" w:lineRule="auto"/>
        <w:ind w:right="-28"/>
        <w:jc w:val="both"/>
        <w:outlineLvl w:val="0"/>
        <w:rPr>
          <w:rFonts w:ascii="Times New Roman" w:eastAsia="Calibri" w:hAnsi="Times New Roman" w:cs="Calibri"/>
          <w:sz w:val="24"/>
          <w:szCs w:val="24"/>
          <w:u w:color="000000"/>
          <w:lang w:eastAsia="it-IT" w:bidi="it-IT"/>
        </w:rPr>
      </w:pPr>
    </w:p>
    <w:p w14:paraId="12FAB661"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135C45" w:rsidRPr="00135C45" w14:paraId="10835B43"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FA3FA44"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2E487F4E" w14:textId="28EE054A" w:rsidR="00135C45" w:rsidRPr="00135C45" w:rsidRDefault="00B97F74"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1BC3A1D2"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1282296" w14:textId="6823D777" w:rsidR="00135C45" w:rsidRPr="00135C45" w:rsidRDefault="00404210"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206D5679"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678B966"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40FE738" w14:textId="094A6A7B" w:rsidR="00135C45" w:rsidRPr="00135C45" w:rsidRDefault="00404210"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11697170"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0665B9E" w14:textId="012DB6AD" w:rsidR="00135C45" w:rsidRPr="00135C45" w:rsidRDefault="00B97F74"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21E6A964"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A5C4C44" w14:textId="4B393496" w:rsidR="00135C45" w:rsidRPr="00135C45" w:rsidRDefault="00B97F74"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35642B33"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6A5AD0C6"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4DBF2469"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FAF28DB" w14:textId="7FE0B2F6" w:rsidR="00135C45" w:rsidRPr="00135C45" w:rsidRDefault="00B97F74"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09330D2D" w14:textId="77777777" w:rsidTr="00F312B2">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2984BB22"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r w:rsidR="00404210">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4C84440A"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03CC628"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1F293E67"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PAIANO ALFIO</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D89EBA4"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0ED15AF"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0C8F8EDC"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LETIZIA SICILIANO</w:t>
            </w:r>
          </w:p>
        </w:tc>
        <w:tc>
          <w:tcPr>
            <w:tcW w:w="3052" w:type="dxa"/>
            <w:tcBorders>
              <w:top w:val="single" w:sz="4" w:space="0" w:color="auto"/>
              <w:left w:val="single" w:sz="4" w:space="0" w:color="auto"/>
              <w:bottom w:val="single" w:sz="4" w:space="0" w:color="auto"/>
              <w:right w:val="single" w:sz="4" w:space="0" w:color="auto"/>
            </w:tcBorders>
            <w:hideMark/>
          </w:tcPr>
          <w:p w14:paraId="7A684870" w14:textId="640BBE1F"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r w:rsidR="00404210">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DAFEB93" w14:textId="1920F62C" w:rsidR="00135C45" w:rsidRPr="00135C45" w:rsidRDefault="00272C83"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48C0D9BA"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1265A5A8"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BARDOSCIA MARIA ELENA</w:t>
            </w:r>
          </w:p>
        </w:tc>
        <w:tc>
          <w:tcPr>
            <w:tcW w:w="3052" w:type="dxa"/>
            <w:tcBorders>
              <w:top w:val="single" w:sz="4" w:space="0" w:color="auto"/>
              <w:left w:val="single" w:sz="4" w:space="0" w:color="auto"/>
              <w:bottom w:val="single" w:sz="4" w:space="0" w:color="auto"/>
              <w:right w:val="single" w:sz="4" w:space="0" w:color="auto"/>
            </w:tcBorders>
            <w:hideMark/>
          </w:tcPr>
          <w:p w14:paraId="6090D1A8" w14:textId="39312EDF" w:rsidR="00135C45" w:rsidRPr="00135C45" w:rsidRDefault="00135C45" w:rsidP="00CE0389">
            <w:pPr>
              <w:spacing w:after="0" w:line="288" w:lineRule="auto"/>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Alunno       </w:t>
            </w:r>
          </w:p>
        </w:tc>
        <w:tc>
          <w:tcPr>
            <w:tcW w:w="1445" w:type="dxa"/>
            <w:tcBorders>
              <w:top w:val="single" w:sz="4" w:space="0" w:color="auto"/>
              <w:left w:val="single" w:sz="4" w:space="0" w:color="auto"/>
              <w:bottom w:val="single" w:sz="4" w:space="0" w:color="auto"/>
              <w:right w:val="single" w:sz="4" w:space="0" w:color="auto"/>
            </w:tcBorders>
            <w:hideMark/>
          </w:tcPr>
          <w:p w14:paraId="2EC7F9A4" w14:textId="172AC254" w:rsidR="00135C45" w:rsidRPr="00135C45" w:rsidRDefault="00404210"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2AE49E40"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296D838C"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GASSI MICHELA</w:t>
            </w:r>
          </w:p>
        </w:tc>
        <w:tc>
          <w:tcPr>
            <w:tcW w:w="3052" w:type="dxa"/>
            <w:tcBorders>
              <w:top w:val="single" w:sz="4" w:space="0" w:color="auto"/>
              <w:left w:val="single" w:sz="4" w:space="0" w:color="auto"/>
              <w:bottom w:val="single" w:sz="4" w:space="0" w:color="auto"/>
              <w:right w:val="single" w:sz="4" w:space="0" w:color="auto"/>
            </w:tcBorders>
            <w:hideMark/>
          </w:tcPr>
          <w:p w14:paraId="695C5691"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1671E82C" w14:textId="0209780C" w:rsidR="00135C45" w:rsidRPr="00135C45" w:rsidRDefault="00B97F74"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107E512C"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1F97D4EB"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SPAGNOLO GIANMARCO</w:t>
            </w:r>
          </w:p>
        </w:tc>
        <w:tc>
          <w:tcPr>
            <w:tcW w:w="3052" w:type="dxa"/>
            <w:tcBorders>
              <w:top w:val="single" w:sz="4" w:space="0" w:color="auto"/>
              <w:left w:val="single" w:sz="4" w:space="0" w:color="auto"/>
              <w:bottom w:val="single" w:sz="4" w:space="0" w:color="auto"/>
              <w:right w:val="single" w:sz="4" w:space="0" w:color="auto"/>
            </w:tcBorders>
            <w:hideMark/>
          </w:tcPr>
          <w:p w14:paraId="1ED002C8" w14:textId="14AE6C26"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r w:rsidR="00404210">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2D076A1B" w14:textId="7080B50B" w:rsidR="00135C45" w:rsidRPr="00135C45" w:rsidRDefault="00404210" w:rsidP="00CE0389">
            <w:pPr>
              <w:spacing w:after="0" w:line="288" w:lineRule="auto"/>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067E5487" w14:textId="77777777" w:rsidTr="00F312B2">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202F503" w14:textId="77777777" w:rsidR="00135C45" w:rsidRPr="00135C45" w:rsidRDefault="00135C45" w:rsidP="00CE0389">
            <w:pPr>
              <w:spacing w:after="0" w:line="288" w:lineRule="auto"/>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bl>
    <w:p w14:paraId="2B709AE3" w14:textId="77777777" w:rsidR="00F312B2" w:rsidRDefault="00F312B2" w:rsidP="00CE0389">
      <w:pPr>
        <w:spacing w:after="0" w:line="288" w:lineRule="auto"/>
        <w:ind w:right="-7"/>
        <w:jc w:val="both"/>
        <w:rPr>
          <w:rFonts w:ascii="Times New Roman" w:eastAsia="Calibri" w:hAnsi="Times New Roman" w:cs="Calibri"/>
          <w:color w:val="000000"/>
          <w:sz w:val="24"/>
          <w:szCs w:val="24"/>
          <w:u w:color="000000"/>
          <w:lang w:eastAsia="it-IT"/>
        </w:rPr>
      </w:pPr>
    </w:p>
    <w:p w14:paraId="28EC4318" w14:textId="7CBF0AC2" w:rsidR="00135C45" w:rsidRDefault="00135C45" w:rsidP="00CE0389">
      <w:pPr>
        <w:spacing w:after="0" w:line="288" w:lineRule="auto"/>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w:t>
      </w:r>
      <w:r w:rsidR="00B97F74">
        <w:rPr>
          <w:rFonts w:ascii="Times New Roman" w:eastAsia="Calibri" w:hAnsi="Times New Roman" w:cs="Calibri"/>
          <w:color w:val="000000"/>
          <w:sz w:val="24"/>
          <w:szCs w:val="24"/>
          <w:u w:color="000000"/>
          <w:lang w:eastAsia="it-IT"/>
        </w:rPr>
        <w:t>P</w:t>
      </w:r>
      <w:r w:rsidRPr="00135C45">
        <w:rPr>
          <w:rFonts w:ascii="Times New Roman" w:eastAsia="Calibri" w:hAnsi="Times New Roman" w:cs="Calibri"/>
          <w:color w:val="000000"/>
          <w:sz w:val="24"/>
          <w:szCs w:val="24"/>
          <w:u w:color="000000"/>
          <w:lang w:eastAsia="it-IT"/>
        </w:rPr>
        <w:t>residente, accertato il raggiungimento del quorum</w:t>
      </w:r>
      <w:r w:rsidR="00B97F74">
        <w:rPr>
          <w:rFonts w:ascii="Times New Roman" w:eastAsia="Calibri" w:hAnsi="Times New Roman" w:cs="Calibri"/>
          <w:color w:val="000000"/>
          <w:sz w:val="24"/>
          <w:szCs w:val="24"/>
          <w:u w:color="000000"/>
          <w:lang w:eastAsia="it-IT"/>
        </w:rPr>
        <w:t xml:space="preserve"> per la validità della seduta</w:t>
      </w:r>
      <w:r w:rsidRPr="00135C45">
        <w:rPr>
          <w:rFonts w:ascii="Times New Roman" w:eastAsia="Calibri" w:hAnsi="Times New Roman" w:cs="Calibri"/>
          <w:color w:val="000000"/>
          <w:sz w:val="24"/>
          <w:szCs w:val="24"/>
          <w:u w:color="000000"/>
          <w:lang w:eastAsia="it-IT"/>
        </w:rPr>
        <w:t xml:space="preserve">, </w:t>
      </w:r>
      <w:r w:rsidR="00B97F74">
        <w:rPr>
          <w:rFonts w:ascii="Times New Roman" w:eastAsia="Calibri" w:hAnsi="Times New Roman" w:cs="Calibri"/>
          <w:color w:val="000000"/>
          <w:sz w:val="24"/>
          <w:szCs w:val="24"/>
          <w:u w:color="000000"/>
          <w:lang w:eastAsia="it-IT"/>
        </w:rPr>
        <w:t xml:space="preserve">la </w:t>
      </w:r>
      <w:r w:rsidRPr="00135C45">
        <w:rPr>
          <w:rFonts w:ascii="Times New Roman" w:eastAsia="Calibri" w:hAnsi="Times New Roman" w:cs="Calibri"/>
          <w:color w:val="000000"/>
          <w:sz w:val="24"/>
          <w:szCs w:val="24"/>
          <w:u w:color="000000"/>
          <w:lang w:eastAsia="it-IT"/>
        </w:rPr>
        <w:t>dichiara aperta</w:t>
      </w:r>
      <w:r w:rsidR="00B97F74">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w:t>
      </w:r>
    </w:p>
    <w:p w14:paraId="0B375380" w14:textId="17754690" w:rsidR="00135C45" w:rsidRDefault="00135C45" w:rsidP="00B97F74">
      <w:pPr>
        <w:autoSpaceDE w:val="0"/>
        <w:autoSpaceDN w:val="0"/>
        <w:adjustRightInd w:val="0"/>
        <w:spacing w:after="0" w:line="288" w:lineRule="auto"/>
        <w:jc w:val="both"/>
        <w:rPr>
          <w:rFonts w:ascii="Times New Roman" w:eastAsia="SimSun" w:hAnsi="Times New Roman" w:cs="Times New Roman"/>
          <w:sz w:val="24"/>
          <w:szCs w:val="24"/>
          <w:lang w:eastAsia="it-IT"/>
        </w:rPr>
      </w:pPr>
    </w:p>
    <w:p w14:paraId="0FA81492" w14:textId="169B68AE" w:rsidR="00B97F74" w:rsidRPr="00B97F74" w:rsidRDefault="00B97F74" w:rsidP="00B97F74">
      <w:pPr>
        <w:pStyle w:val="Paragrafoelenco"/>
        <w:numPr>
          <w:ilvl w:val="0"/>
          <w:numId w:val="14"/>
        </w:numPr>
        <w:spacing w:after="0" w:line="288" w:lineRule="auto"/>
        <w:jc w:val="both"/>
        <w:rPr>
          <w:rFonts w:ascii="Times New Roman" w:eastAsia="Calibri" w:hAnsi="Times New Roman" w:cs="Calibri"/>
          <w:b/>
          <w:bCs/>
          <w:color w:val="000000"/>
          <w:sz w:val="24"/>
          <w:szCs w:val="24"/>
          <w:u w:color="000000"/>
          <w:lang w:eastAsia="it-IT"/>
        </w:rPr>
      </w:pPr>
      <w:r w:rsidRPr="00B97F74">
        <w:rPr>
          <w:rFonts w:ascii="Times New Roman" w:eastAsia="Calibri" w:hAnsi="Times New Roman" w:cs="Calibri"/>
          <w:b/>
          <w:bCs/>
          <w:color w:val="000000"/>
          <w:sz w:val="24"/>
          <w:szCs w:val="24"/>
          <w:u w:color="000000"/>
          <w:lang w:eastAsia="it-IT"/>
        </w:rPr>
        <w:t>Organizzazione dell’attività didattica dal 22 febbraio, a seguito dell’Ordinanza Regionale n. 56 del 20.02.2021</w:t>
      </w:r>
      <w:r w:rsidRPr="00B97F74">
        <w:rPr>
          <w:rFonts w:ascii="Times New Roman" w:eastAsia="Calibri" w:hAnsi="Times New Roman" w:cs="Calibri"/>
          <w:b/>
          <w:bCs/>
          <w:color w:val="000000"/>
          <w:sz w:val="24"/>
          <w:szCs w:val="24"/>
          <w:u w:color="000000"/>
          <w:lang w:eastAsia="it-IT"/>
        </w:rPr>
        <w:t xml:space="preserve"> (delibera n. 11)</w:t>
      </w:r>
    </w:p>
    <w:p w14:paraId="630B92CE" w14:textId="6C72FA6F" w:rsidR="00B97F74" w:rsidRDefault="00B97F74"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Presidente invita la Dirigente a riferire al consiglio l’esito del monitoraggio delle presenze nelle due settimane precedenti.</w:t>
      </w:r>
    </w:p>
    <w:p w14:paraId="11FE56B5" w14:textId="795BB3CC" w:rsidR="00B97F74" w:rsidRDefault="00B97F74"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La dirigente presenta un file excel in cui è stato registrato per ciascuna classe il numero di presenze giornaliere dall’8 febbraio al 20 febbraio.</w:t>
      </w:r>
    </w:p>
    <w:p w14:paraId="4E0DA167" w14:textId="55CC448B" w:rsidR="00B97F74" w:rsidRDefault="00B97F74"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Dalla rilevazione risulta che la presenza giornaliera è rimasta mediamente entro il 30% della popolazione scolastica per ciascun sede, e che nella stessa giornata, ammettendo alla frequenza tutti gli alunni di entrambe le settimane, la presenza giornaliera resterebbe entro il 50%.</w:t>
      </w:r>
    </w:p>
    <w:p w14:paraId="70C7B922" w14:textId="77777777" w:rsidR="000A2A4B" w:rsidRDefault="00B97F74"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Tuttavia pone all’attenzione del Consiglio l’attuale </w:t>
      </w:r>
      <w:r w:rsidR="000A2A4B">
        <w:rPr>
          <w:rFonts w:ascii="Times New Roman" w:eastAsia="Calibri" w:hAnsi="Times New Roman" w:cs="Calibri"/>
          <w:color w:val="000000"/>
          <w:sz w:val="24"/>
          <w:szCs w:val="24"/>
          <w:u w:color="000000"/>
          <w:lang w:eastAsia="it-IT"/>
        </w:rPr>
        <w:t>situazione epidemiologica (anche all’interno dell’istituto sono in corso due casi di positività Covid-19) e l’Ordinanza appena emanata dalla Giunta della Regione Puglia, che è finalizzata a contenere la frequenza scolastica, in concomitanza con l’attivazione del piano regionale di vaccinazione nelle scuole.</w:t>
      </w:r>
    </w:p>
    <w:p w14:paraId="6F7DF34A" w14:textId="56FBA0F7" w:rsidR="000A2A4B" w:rsidRPr="000A2A4B" w:rsidRDefault="000A2A4B" w:rsidP="000A2A4B">
      <w:pPr>
        <w:autoSpaceDE w:val="0"/>
        <w:adjustRightInd w:val="0"/>
        <w:jc w:val="both"/>
        <w:rPr>
          <w:rFonts w:ascii="Times New Roman" w:hAnsi="Times New Roman" w:cs="Times New Roman"/>
          <w:i/>
          <w:iCs/>
          <w:sz w:val="24"/>
          <w:szCs w:val="24"/>
        </w:rPr>
      </w:pPr>
      <w:r>
        <w:rPr>
          <w:rFonts w:ascii="Times New Roman" w:eastAsia="Calibri" w:hAnsi="Times New Roman" w:cs="Calibri"/>
          <w:color w:val="000000"/>
          <w:sz w:val="24"/>
          <w:szCs w:val="24"/>
          <w:u w:color="000000"/>
          <w:lang w:eastAsia="it-IT"/>
        </w:rPr>
        <w:t xml:space="preserve">Nello specifico l’Ordinanza dispone che </w:t>
      </w:r>
      <w:r w:rsidRPr="000A2A4B">
        <w:rPr>
          <w:rFonts w:ascii="Times New Roman" w:eastAsia="TimesNewRomanPS-BoldMT" w:hAnsi="Times New Roman" w:cs="Times New Roman"/>
          <w:b/>
          <w:bCs/>
          <w:sz w:val="24"/>
          <w:szCs w:val="24"/>
        </w:rPr>
        <w:t>Con decorrenza dal 22 febbraio e sino a tutto il 5 marzo 2021</w:t>
      </w:r>
      <w:r w:rsidRPr="000A2A4B">
        <w:rPr>
          <w:rFonts w:ascii="Times New Roman" w:hAnsi="Times New Roman" w:cs="Times New Roman"/>
          <w:b/>
          <w:bCs/>
          <w:sz w:val="24"/>
          <w:szCs w:val="24"/>
        </w:rPr>
        <w:t xml:space="preserve"> (…) “</w:t>
      </w:r>
      <w:r w:rsidRPr="000A2A4B">
        <w:rPr>
          <w:rFonts w:ascii="Times New Roman" w:eastAsia="TimesNewRomanPSMT" w:hAnsi="Times New Roman" w:cs="Times New Roman"/>
          <w:i/>
          <w:iCs/>
          <w:sz w:val="24"/>
          <w:szCs w:val="24"/>
        </w:rPr>
        <w:t xml:space="preserve">Le Istituzioni Scolastiche secondarie di secondo grado, adottano forme flessibili nell’organizzazione dell’attività didattica (…) in modo che </w:t>
      </w:r>
      <w:r w:rsidRPr="000A2A4B">
        <w:rPr>
          <w:rFonts w:ascii="Times New Roman" w:eastAsia="TimesNewRomanPSMT" w:hAnsi="Times New Roman" w:cs="Times New Roman"/>
          <w:b/>
          <w:bCs/>
          <w:i/>
          <w:iCs/>
          <w:sz w:val="24"/>
          <w:szCs w:val="24"/>
        </w:rPr>
        <w:t>il 100% delle attività scolastiche sia svolto in modalità digitale integrata (DDI)</w:t>
      </w:r>
      <w:r w:rsidRPr="000A2A4B">
        <w:rPr>
          <w:rFonts w:ascii="Times New Roman" w:eastAsia="TimesNewRomanPSMT" w:hAnsi="Times New Roman" w:cs="Times New Roman"/>
          <w:i/>
          <w:iCs/>
          <w:sz w:val="24"/>
          <w:szCs w:val="24"/>
        </w:rPr>
        <w:t xml:space="preserve"> (…) </w:t>
      </w:r>
      <w:r w:rsidRPr="000A2A4B">
        <w:rPr>
          <w:rFonts w:ascii="Times New Roman" w:hAnsi="Times New Roman" w:cs="Times New Roman"/>
          <w:i/>
          <w:iCs/>
          <w:sz w:val="24"/>
          <w:szCs w:val="24"/>
        </w:rPr>
        <w:t>riservando -</w:t>
      </w:r>
      <w:r w:rsidRPr="000A2A4B">
        <w:rPr>
          <w:rFonts w:ascii="Times New Roman" w:hAnsi="Times New Roman" w:cs="Times New Roman"/>
          <w:b/>
          <w:bCs/>
          <w:i/>
          <w:iCs/>
          <w:sz w:val="24"/>
          <w:szCs w:val="24"/>
        </w:rPr>
        <w:t>sulla base della valutazione dell'autonomia scolastica</w:t>
      </w:r>
      <w:r w:rsidRPr="000A2A4B">
        <w:rPr>
          <w:rFonts w:ascii="Times New Roman" w:hAnsi="Times New Roman" w:cs="Times New Roman"/>
          <w:i/>
          <w:iCs/>
          <w:sz w:val="24"/>
          <w:szCs w:val="24"/>
        </w:rPr>
        <w:t xml:space="preserve">- l’attività didattica in presenza agli alunni per l’uso di laboratori qualora sia previsto dall’ordinamento, o per mantenere una relazione educativa che realizzi l’effettiva </w:t>
      </w:r>
      <w:r w:rsidRPr="000A2A4B">
        <w:rPr>
          <w:rFonts w:ascii="Times New Roman" w:hAnsi="Times New Roman" w:cs="Times New Roman"/>
          <w:i/>
          <w:iCs/>
          <w:sz w:val="24"/>
          <w:szCs w:val="24"/>
          <w:u w:val="single"/>
        </w:rPr>
        <w:t>inclusione scolastica degli alunni con disabilità e con bisogni educativi speciali</w:t>
      </w:r>
      <w:r w:rsidRPr="000A2A4B">
        <w:rPr>
          <w:rFonts w:ascii="Times New Roman" w:hAnsi="Times New Roman" w:cs="Times New Roman"/>
          <w:i/>
          <w:iCs/>
          <w:sz w:val="24"/>
          <w:szCs w:val="24"/>
        </w:rPr>
        <w:t xml:space="preserve">, garantendo comunque il collegamento on line con gli alunni della classe che sono in didattica digitale integrata. È data facoltà alle Istituzioni Scolastiche di ammettere in presenza gli alunni che, </w:t>
      </w:r>
      <w:r w:rsidRPr="000A2A4B">
        <w:rPr>
          <w:rFonts w:ascii="Times New Roman" w:hAnsi="Times New Roman" w:cs="Times New Roman"/>
          <w:i/>
          <w:iCs/>
          <w:sz w:val="24"/>
          <w:szCs w:val="24"/>
          <w:u w:val="single"/>
        </w:rPr>
        <w:t>per ragioni non diversamente affrontabili</w:t>
      </w:r>
      <w:r w:rsidRPr="000A2A4B">
        <w:rPr>
          <w:rFonts w:ascii="Times New Roman" w:hAnsi="Times New Roman" w:cs="Times New Roman"/>
          <w:i/>
          <w:iCs/>
          <w:sz w:val="24"/>
          <w:szCs w:val="24"/>
        </w:rPr>
        <w:t>, non abbiano la possibilità di partecipare alla didattica digitale integrata, purché, complessivamente, non venga superato il limite del 50% della popolazione scolastica per ogni singola classe …..”.</w:t>
      </w:r>
    </w:p>
    <w:p w14:paraId="186E6782" w14:textId="42DCCB0F" w:rsidR="00B97F74" w:rsidRDefault="000A2A4B"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Si avvia un dibattito fra i componenti presenti, che registra differenti posizioni, ma nel complesso un atteggiamento prudenziale determinato da una situazione epidemiologica in rapido sviluppo verso varianti del virus che colpiscono più facilmente i giovani, ed in considerazione delle ripercussioni che può avere la vaccinazione massiccia del corpo docente in termini di effetti collaterali e di assenze.</w:t>
      </w:r>
    </w:p>
    <w:p w14:paraId="2B66E939" w14:textId="1DD3878C" w:rsidR="000A2A4B" w:rsidRDefault="000A2A4B"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Il prof. Cofano propone la didattica a distanza al 100%; la signora Cammarota si associa a questa proposta, in considerazione anche della situazione prospettata dall’Assessorato alla Sanità della Regione, che evidenzia la necessità di interventi incisivi di prevenzione della diffusione del contagio.</w:t>
      </w:r>
    </w:p>
    <w:p w14:paraId="5703C985" w14:textId="19D3D116" w:rsidR="000A2A4B" w:rsidRDefault="000A2A4B"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Meno favorevole il Presidente sig. Paiano, che ipotizza l’eventuale protrarsi di queste due settimane in dad, con ricadute negative </w:t>
      </w:r>
      <w:r w:rsidR="00B82012">
        <w:rPr>
          <w:rFonts w:ascii="Times New Roman" w:eastAsia="Calibri" w:hAnsi="Times New Roman" w:cs="Calibri"/>
          <w:color w:val="000000"/>
          <w:sz w:val="24"/>
          <w:szCs w:val="24"/>
          <w:u w:color="000000"/>
          <w:lang w:eastAsia="it-IT"/>
        </w:rPr>
        <w:t>sulla didattica</w:t>
      </w:r>
      <w:r>
        <w:rPr>
          <w:rFonts w:ascii="Times New Roman" w:eastAsia="Calibri" w:hAnsi="Times New Roman" w:cs="Calibri"/>
          <w:color w:val="000000"/>
          <w:sz w:val="24"/>
          <w:szCs w:val="24"/>
          <w:u w:color="000000"/>
          <w:lang w:eastAsia="it-IT"/>
        </w:rPr>
        <w:t>.</w:t>
      </w:r>
    </w:p>
    <w:p w14:paraId="2A6DCC6D" w14:textId="47CF2FD3" w:rsidR="000A2A4B" w:rsidRDefault="000A2A4B"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La Dirigente chiede un parere a Giulia Stomeo, la rappresentante degli studenti presente, la quale, pur affermando che gli stessi vorrebbero tornare in presenza, e che stanno vivendo una situazione difficile</w:t>
      </w:r>
      <w:r w:rsidR="00B82012">
        <w:rPr>
          <w:rFonts w:ascii="Times New Roman" w:eastAsia="Calibri" w:hAnsi="Times New Roman" w:cs="Calibri"/>
          <w:color w:val="000000"/>
          <w:sz w:val="24"/>
          <w:szCs w:val="24"/>
          <w:u w:color="000000"/>
          <w:lang w:eastAsia="it-IT"/>
        </w:rPr>
        <w:t>, si rende conto della necessità di adottare decisioni di cautela.</w:t>
      </w:r>
    </w:p>
    <w:p w14:paraId="726A8160" w14:textId="4805BAC3" w:rsidR="00B82012" w:rsidRDefault="00B82012"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Il prof. De Giorgi lamenta la maggiore esposizione al rischio da parte dei docenti delle discipline laboratoriali, che in questo periodo sono stati in presenza, e sostiene che la DDI con metà classe in presenza e l’altra parte della classe in collegamento non è una modalità efficace più che avere l’intera classe in dad. </w:t>
      </w:r>
    </w:p>
    <w:p w14:paraId="1EDAAEF2" w14:textId="68F500D8" w:rsidR="00B82012" w:rsidRDefault="00B82012" w:rsidP="00B97F74">
      <w:pPr>
        <w:spacing w:after="0" w:line="288" w:lineRule="auto"/>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Al termine del confronto, in considerazione dell’elevato rischio pandemico attuale, il Consiglio d’Istituto a</w:t>
      </w:r>
    </w:p>
    <w:p w14:paraId="1D209574" w14:textId="555719AE" w:rsidR="00B82012" w:rsidRPr="00B82012" w:rsidRDefault="00B82012" w:rsidP="00B82012">
      <w:pPr>
        <w:spacing w:after="0" w:line="288" w:lineRule="auto"/>
        <w:jc w:val="center"/>
        <w:rPr>
          <w:rFonts w:ascii="Times New Roman" w:eastAsia="Calibri" w:hAnsi="Times New Roman" w:cs="Calibri"/>
          <w:b/>
          <w:bCs/>
          <w:color w:val="000000"/>
          <w:sz w:val="24"/>
          <w:szCs w:val="24"/>
          <w:u w:color="000000"/>
          <w:lang w:eastAsia="it-IT"/>
        </w:rPr>
      </w:pPr>
      <w:r w:rsidRPr="00B82012">
        <w:rPr>
          <w:rFonts w:ascii="Times New Roman" w:eastAsia="Calibri" w:hAnsi="Times New Roman" w:cs="Calibri"/>
          <w:b/>
          <w:bCs/>
          <w:color w:val="000000"/>
          <w:sz w:val="24"/>
          <w:szCs w:val="24"/>
          <w:u w:color="000000"/>
          <w:lang w:eastAsia="it-IT"/>
        </w:rPr>
        <w:t>delibera</w:t>
      </w:r>
    </w:p>
    <w:p w14:paraId="57823062" w14:textId="77777777" w:rsidR="00B82012" w:rsidRDefault="00B82012" w:rsidP="00B82012">
      <w:pPr>
        <w:pStyle w:val="Standard"/>
        <w:suppressAutoHyphens w:val="0"/>
        <w:jc w:val="both"/>
      </w:pPr>
      <w:r>
        <w:rPr>
          <w:rFonts w:eastAsia="Calibri"/>
          <w:color w:val="000000"/>
          <w:u w:color="000000"/>
          <w:lang w:eastAsia="it-IT"/>
        </w:rPr>
        <w:t xml:space="preserve">all’unanimità dei presenti </w:t>
      </w:r>
      <w:r>
        <w:rPr>
          <w:rFonts w:cs="Times New Roman"/>
          <w:b/>
          <w:bCs/>
          <w:lang w:eastAsia="en-US"/>
        </w:rPr>
        <w:t xml:space="preserve">dal 22 febbraio al 6 marzo 2021 </w:t>
      </w:r>
      <w:r>
        <w:rPr>
          <w:rFonts w:cs="Times New Roman"/>
          <w:color w:val="000000"/>
          <w:lang w:eastAsia="en-US"/>
        </w:rPr>
        <w:t>le seguenti modalità organizzative delle attività didattiche:</w:t>
      </w:r>
    </w:p>
    <w:p w14:paraId="3886F313" w14:textId="77777777" w:rsidR="00B82012" w:rsidRPr="00B82012" w:rsidRDefault="00B82012" w:rsidP="00B82012">
      <w:pPr>
        <w:pStyle w:val="Standard"/>
        <w:numPr>
          <w:ilvl w:val="0"/>
          <w:numId w:val="15"/>
        </w:numPr>
        <w:suppressAutoHyphens w:val="0"/>
        <w:jc w:val="both"/>
      </w:pPr>
      <w:r w:rsidRPr="00B82012">
        <w:rPr>
          <w:rFonts w:cs="Times New Roman"/>
          <w:b/>
          <w:bCs/>
          <w:color w:val="000000"/>
          <w:lang w:eastAsia="en-US"/>
        </w:rPr>
        <w:t>il 100% delle attività scolastiche si svolgeranno in modalità di didattica digitale integrata,</w:t>
      </w:r>
      <w:r w:rsidRPr="00B82012">
        <w:rPr>
          <w:rFonts w:cs="Times New Roman"/>
          <w:color w:val="000000"/>
          <w:lang w:eastAsia="en-US"/>
        </w:rPr>
        <w:t xml:space="preserve"> con alunni e docenti in collegamento a distanza dal proprio domicilio;</w:t>
      </w:r>
    </w:p>
    <w:p w14:paraId="2C27E0B8" w14:textId="77777777" w:rsidR="00B82012" w:rsidRPr="00B82012" w:rsidRDefault="00B82012" w:rsidP="00B82012">
      <w:pPr>
        <w:pStyle w:val="Paragrafoelenco"/>
        <w:numPr>
          <w:ilvl w:val="0"/>
          <w:numId w:val="16"/>
        </w:numPr>
        <w:autoSpaceDE w:val="0"/>
        <w:autoSpaceDN w:val="0"/>
        <w:spacing w:after="0" w:line="240" w:lineRule="auto"/>
        <w:contextualSpacing w:val="0"/>
        <w:jc w:val="both"/>
        <w:rPr>
          <w:rFonts w:cs="Times New Roman"/>
          <w:b/>
          <w:bCs/>
          <w:color w:val="000000"/>
          <w:sz w:val="24"/>
          <w:szCs w:val="24"/>
        </w:rPr>
      </w:pPr>
      <w:r w:rsidRPr="00B82012">
        <w:rPr>
          <w:rFonts w:cs="Times New Roman"/>
          <w:b/>
          <w:bCs/>
          <w:color w:val="000000"/>
          <w:sz w:val="24"/>
          <w:szCs w:val="24"/>
        </w:rPr>
        <w:t xml:space="preserve">le attività didattiche si svolgeranno in presenza solo per gli studenti che ne facciano esplicita richiesta, sia in qualità di studenti con BES sia di studenti che, per ragioni non diversamente affrontabili, non abbiano la possibilità di partecipare alla didattica digitale integrata </w:t>
      </w:r>
    </w:p>
    <w:p w14:paraId="10E4AAE5" w14:textId="77777777" w:rsidR="00B82012" w:rsidRPr="00B82012" w:rsidRDefault="00B82012" w:rsidP="00B82012">
      <w:pPr>
        <w:autoSpaceDE w:val="0"/>
        <w:jc w:val="both"/>
        <w:rPr>
          <w:rFonts w:cs="Times New Roman"/>
          <w:b/>
          <w:bCs/>
          <w:color w:val="000000"/>
          <w:sz w:val="24"/>
          <w:szCs w:val="24"/>
        </w:rPr>
      </w:pPr>
    </w:p>
    <w:p w14:paraId="2F7CC193" w14:textId="77777777" w:rsidR="00B82012" w:rsidRPr="00B82012" w:rsidRDefault="00B82012" w:rsidP="00B82012">
      <w:pPr>
        <w:autoSpaceDE w:val="0"/>
        <w:jc w:val="both"/>
        <w:rPr>
          <w:sz w:val="24"/>
          <w:szCs w:val="24"/>
        </w:rPr>
      </w:pPr>
      <w:r w:rsidRPr="00B82012">
        <w:rPr>
          <w:rFonts w:ascii="Times New Roman" w:hAnsi="Times New Roman" w:cs="Times New Roman"/>
          <w:b/>
          <w:bCs/>
          <w:color w:val="000000"/>
          <w:sz w:val="24"/>
          <w:szCs w:val="24"/>
        </w:rPr>
        <w:t xml:space="preserve">N.B. – </w:t>
      </w:r>
      <w:r w:rsidRPr="00B82012">
        <w:rPr>
          <w:rFonts w:ascii="Times New Roman" w:hAnsi="Times New Roman" w:cs="Times New Roman"/>
          <w:b/>
          <w:bCs/>
          <w:color w:val="000000"/>
          <w:sz w:val="24"/>
          <w:szCs w:val="24"/>
          <w:u w:val="single"/>
        </w:rPr>
        <w:t>Casi in cui si richiede ai docenti/educatori/altro lo svolgimento del servizio in presenza</w:t>
      </w:r>
    </w:p>
    <w:p w14:paraId="601AE896" w14:textId="77777777" w:rsidR="00B82012" w:rsidRPr="00B82012" w:rsidRDefault="00B82012" w:rsidP="00B82012">
      <w:pPr>
        <w:autoSpaceDE w:val="0"/>
        <w:spacing w:after="0"/>
        <w:jc w:val="both"/>
        <w:rPr>
          <w:sz w:val="24"/>
          <w:szCs w:val="24"/>
        </w:rPr>
      </w:pPr>
      <w:r w:rsidRPr="00B82012">
        <w:rPr>
          <w:rFonts w:ascii="Times New Roman" w:hAnsi="Times New Roman" w:cs="Times New Roman"/>
          <w:b/>
          <w:bCs/>
          <w:color w:val="000000"/>
          <w:sz w:val="24"/>
          <w:szCs w:val="24"/>
          <w:u w:val="single"/>
        </w:rPr>
        <w:t>1)</w:t>
      </w:r>
      <w:r w:rsidRPr="00B82012">
        <w:rPr>
          <w:rFonts w:ascii="Times New Roman" w:hAnsi="Times New Roman" w:cs="Times New Roman"/>
          <w:color w:val="000000"/>
          <w:sz w:val="24"/>
          <w:szCs w:val="24"/>
          <w:u w:val="single"/>
        </w:rPr>
        <w:t xml:space="preserve"> Nelle classi in cui vi saranno studenti in presenza, saranno in presenza </w:t>
      </w:r>
      <w:r w:rsidRPr="00B82012">
        <w:rPr>
          <w:rFonts w:ascii="Times New Roman" w:hAnsi="Times New Roman" w:cs="Times New Roman"/>
          <w:b/>
          <w:bCs/>
          <w:color w:val="000000"/>
          <w:sz w:val="24"/>
          <w:szCs w:val="24"/>
          <w:u w:val="single"/>
        </w:rPr>
        <w:t>tutti i docenti curricolari e di sostegno e le altre figure professionali assegnate alla scuola.</w:t>
      </w:r>
    </w:p>
    <w:p w14:paraId="0359A793" w14:textId="77777777" w:rsidR="00B82012" w:rsidRPr="00B82012" w:rsidRDefault="00B82012" w:rsidP="00B82012">
      <w:pPr>
        <w:autoSpaceDE w:val="0"/>
        <w:spacing w:after="0"/>
        <w:jc w:val="both"/>
        <w:rPr>
          <w:sz w:val="24"/>
          <w:szCs w:val="24"/>
        </w:rPr>
      </w:pPr>
      <w:r w:rsidRPr="00B82012">
        <w:rPr>
          <w:rFonts w:ascii="Times New Roman" w:hAnsi="Times New Roman" w:cs="Times New Roman"/>
          <w:b/>
          <w:bCs/>
          <w:color w:val="000000"/>
          <w:sz w:val="24"/>
          <w:szCs w:val="24"/>
          <w:u w:val="single"/>
        </w:rPr>
        <w:t>2)</w:t>
      </w:r>
      <w:r w:rsidRPr="00B82012">
        <w:rPr>
          <w:rFonts w:ascii="Times New Roman" w:hAnsi="Times New Roman" w:cs="Times New Roman"/>
          <w:color w:val="000000"/>
          <w:sz w:val="24"/>
          <w:szCs w:val="24"/>
          <w:u w:val="single"/>
        </w:rPr>
        <w:t xml:space="preserve"> Saranno anche in presenza, secondo il proprio orario di servizio, </w:t>
      </w:r>
      <w:r w:rsidRPr="00B82012">
        <w:rPr>
          <w:rFonts w:ascii="Times New Roman" w:hAnsi="Times New Roman" w:cs="Times New Roman"/>
          <w:b/>
          <w:bCs/>
          <w:color w:val="000000"/>
          <w:sz w:val="24"/>
          <w:szCs w:val="24"/>
          <w:u w:val="single"/>
        </w:rPr>
        <w:t>tutti i docenti dell’organico Covid</w:t>
      </w:r>
      <w:r w:rsidRPr="00B82012">
        <w:rPr>
          <w:rFonts w:ascii="Times New Roman" w:hAnsi="Times New Roman" w:cs="Times New Roman"/>
          <w:color w:val="000000"/>
          <w:sz w:val="24"/>
          <w:szCs w:val="24"/>
          <w:u w:val="single"/>
        </w:rPr>
        <w:t xml:space="preserve"> (con esclusione di quelli assegnati alle classi terza, quarta e quinta del liceo coreutico sui due differenti percorsi </w:t>
      </w:r>
      <w:r w:rsidRPr="00B82012">
        <w:rPr>
          <w:rFonts w:ascii="Times New Roman" w:hAnsi="Times New Roman" w:cs="Times New Roman"/>
          <w:b/>
          <w:bCs/>
          <w:color w:val="000000"/>
          <w:sz w:val="24"/>
          <w:szCs w:val="24"/>
          <w:u w:val="single"/>
        </w:rPr>
        <w:t>e i docenti con intero orario a disposizione</w:t>
      </w:r>
      <w:r w:rsidRPr="00B82012">
        <w:rPr>
          <w:rFonts w:ascii="Times New Roman" w:hAnsi="Times New Roman" w:cs="Times New Roman"/>
          <w:color w:val="000000"/>
          <w:sz w:val="24"/>
          <w:szCs w:val="24"/>
          <w:u w:val="single"/>
        </w:rPr>
        <w:t>, per utilizzo in altri bisogni legati alla situazione epidemiologica (sostituzione di docenti assenti).</w:t>
      </w:r>
    </w:p>
    <w:p w14:paraId="217E6727" w14:textId="77777777" w:rsidR="00B82012" w:rsidRPr="00B82012" w:rsidRDefault="00B82012" w:rsidP="00B82012">
      <w:pPr>
        <w:autoSpaceDE w:val="0"/>
        <w:spacing w:after="0"/>
        <w:jc w:val="both"/>
        <w:rPr>
          <w:rFonts w:ascii="Times New Roman" w:hAnsi="Times New Roman" w:cs="Times New Roman"/>
          <w:b/>
          <w:bCs/>
          <w:color w:val="000000"/>
          <w:sz w:val="24"/>
          <w:szCs w:val="24"/>
        </w:rPr>
      </w:pPr>
    </w:p>
    <w:p w14:paraId="2DD5AFAD" w14:textId="1FCD3035" w:rsidR="00B82012" w:rsidRPr="00B82012" w:rsidRDefault="00B82012" w:rsidP="00B82012">
      <w:pPr>
        <w:autoSpaceDE w:val="0"/>
        <w:spacing w:after="0"/>
        <w:jc w:val="both"/>
        <w:rPr>
          <w:sz w:val="24"/>
          <w:szCs w:val="24"/>
        </w:rPr>
      </w:pPr>
      <w:bookmarkStart w:id="1" w:name="_Hlk64742986"/>
      <w:r w:rsidRPr="00B82012">
        <w:rPr>
          <w:rFonts w:ascii="Times New Roman" w:hAnsi="Times New Roman" w:cs="Times New Roman"/>
          <w:b/>
          <w:bCs/>
          <w:color w:val="000000"/>
          <w:sz w:val="24"/>
          <w:szCs w:val="24"/>
        </w:rPr>
        <w:t>La richiesta di frequenza in presenza dovrà essere prodotta dalle famiglie interessate</w:t>
      </w:r>
      <w:r w:rsidRPr="00B82012">
        <w:rPr>
          <w:rFonts w:ascii="Times New Roman" w:hAnsi="Times New Roman" w:cs="Times New Roman"/>
          <w:color w:val="000000"/>
          <w:sz w:val="24"/>
          <w:szCs w:val="24"/>
        </w:rPr>
        <w:t xml:space="preserve"> tramite compilazione </w:t>
      </w:r>
      <w:r>
        <w:rPr>
          <w:rFonts w:ascii="Times New Roman" w:hAnsi="Times New Roman" w:cs="Times New Roman"/>
          <w:color w:val="000000"/>
          <w:sz w:val="24"/>
          <w:szCs w:val="24"/>
        </w:rPr>
        <w:t xml:space="preserve">di un modulo google che la scuola renderà disponibile, con compilazione urgente </w:t>
      </w:r>
      <w:r w:rsidRPr="00B82012">
        <w:rPr>
          <w:rFonts w:ascii="Times New Roman" w:hAnsi="Times New Roman" w:cs="Times New Roman"/>
          <w:color w:val="000000"/>
          <w:sz w:val="24"/>
          <w:szCs w:val="24"/>
        </w:rPr>
        <w:t xml:space="preserve">per consentire la valutazione delle istanze e l’organizzazione del servizio del personale a partire dalla giornata di martedì 23 febbraio. </w:t>
      </w:r>
      <w:r w:rsidRPr="00B82012">
        <w:rPr>
          <w:rFonts w:ascii="Times New Roman" w:hAnsi="Times New Roman" w:cs="Times New Roman"/>
          <w:color w:val="000000"/>
          <w:sz w:val="24"/>
          <w:szCs w:val="24"/>
          <w:u w:val="single"/>
        </w:rPr>
        <w:t>Nella giornata di lunedì pertanto non potrà essere garantita la presenza dei docenti della classe.</w:t>
      </w:r>
    </w:p>
    <w:bookmarkEnd w:id="1"/>
    <w:p w14:paraId="1E6193B5" w14:textId="79C15470" w:rsidR="00B82012" w:rsidRDefault="00B82012" w:rsidP="00B82012">
      <w:pPr>
        <w:spacing w:after="0" w:line="288" w:lineRule="auto"/>
        <w:rPr>
          <w:rFonts w:ascii="Times New Roman" w:eastAsia="Calibri" w:hAnsi="Times New Roman" w:cs="Calibri"/>
          <w:color w:val="000000"/>
          <w:sz w:val="24"/>
          <w:szCs w:val="24"/>
          <w:u w:color="000000"/>
          <w:lang w:eastAsia="it-IT"/>
        </w:rPr>
      </w:pPr>
    </w:p>
    <w:p w14:paraId="5692F39B" w14:textId="3E0F57E0" w:rsidR="00B82012" w:rsidRPr="00B82012" w:rsidRDefault="00B82012" w:rsidP="00B82012">
      <w:pPr>
        <w:jc w:val="both"/>
        <w:rPr>
          <w:rFonts w:ascii="Times New Roman" w:hAnsi="Times New Roman" w:cs="Times New Roman"/>
          <w:color w:val="000000"/>
          <w:sz w:val="24"/>
          <w:szCs w:val="24"/>
        </w:rPr>
      </w:pPr>
      <w:r w:rsidRPr="00B82012">
        <w:rPr>
          <w:rFonts w:ascii="Times New Roman" w:hAnsi="Times New Roman" w:cs="Times New Roman"/>
          <w:color w:val="000000"/>
          <w:sz w:val="24"/>
          <w:szCs w:val="24"/>
        </w:rPr>
        <w:t>Per ‘</w:t>
      </w:r>
      <w:r w:rsidRPr="00B82012">
        <w:rPr>
          <w:rFonts w:ascii="Times New Roman" w:hAnsi="Times New Roman" w:cs="Times New Roman"/>
          <w:color w:val="000000"/>
          <w:sz w:val="24"/>
          <w:szCs w:val="24"/>
          <w:u w:val="single"/>
        </w:rPr>
        <w:t>ragioni non diversamente affrontabili’</w:t>
      </w:r>
      <w:r w:rsidRPr="00B82012">
        <w:rPr>
          <w:rFonts w:ascii="Times New Roman" w:hAnsi="Times New Roman" w:cs="Times New Roman"/>
          <w:color w:val="000000"/>
          <w:sz w:val="24"/>
          <w:szCs w:val="24"/>
        </w:rPr>
        <w:t xml:space="preserve"> il Consiglio d’istituto considera esclusivamente l’effettiva impossibilità, già precedentemente evidenziatasi, di fruire della didattica digitale integrata, pur con le dotazioni tecnologiche che la scuola ha messo a disposizione di tutte le famiglie che ne abbiano fatto sinora richiesta, e la cui implementazione, ove occorresse, si impegna a garantire.</w:t>
      </w:r>
    </w:p>
    <w:p w14:paraId="39B33FB6" w14:textId="77777777" w:rsidR="00B82012" w:rsidRDefault="00B82012" w:rsidP="00B97F74">
      <w:pPr>
        <w:autoSpaceDE w:val="0"/>
        <w:autoSpaceDN w:val="0"/>
        <w:adjustRightInd w:val="0"/>
        <w:spacing w:after="0" w:line="288" w:lineRule="auto"/>
        <w:jc w:val="both"/>
        <w:rPr>
          <w:rFonts w:ascii="Times New Roman" w:eastAsia="SimSun" w:hAnsi="Times New Roman" w:cs="Times New Roman"/>
          <w:sz w:val="24"/>
          <w:szCs w:val="24"/>
          <w:lang w:eastAsia="it-IT"/>
        </w:rPr>
      </w:pPr>
    </w:p>
    <w:p w14:paraId="0920CCCB" w14:textId="2C9FFC24" w:rsidR="00B97F74" w:rsidRPr="00135C45" w:rsidRDefault="00B97F74" w:rsidP="00B97F74">
      <w:pPr>
        <w:autoSpaceDE w:val="0"/>
        <w:autoSpaceDN w:val="0"/>
        <w:adjustRightInd w:val="0"/>
        <w:spacing w:after="0" w:line="288" w:lineRule="auto"/>
        <w:jc w:val="both"/>
        <w:rPr>
          <w:rFonts w:ascii="Times New Roman" w:eastAsia="Times New Roman" w:hAnsi="Times New Roman" w:cs="Times New Roman"/>
          <w:color w:val="000000"/>
          <w:sz w:val="24"/>
          <w:szCs w:val="24"/>
          <w:u w:color="000000"/>
          <w:lang w:eastAsia="it-IT"/>
        </w:rPr>
      </w:pPr>
      <w:r>
        <w:rPr>
          <w:rFonts w:ascii="Times New Roman" w:eastAsia="SimSun" w:hAnsi="Times New Roman" w:cs="Times New Roman"/>
          <w:sz w:val="24"/>
          <w:szCs w:val="24"/>
          <w:lang w:eastAsia="it-IT"/>
        </w:rPr>
        <w:t>La seduta è tolta alle ore 17.30</w:t>
      </w:r>
      <w:r w:rsidR="00B82012">
        <w:rPr>
          <w:rFonts w:ascii="Times New Roman" w:eastAsia="SimSun" w:hAnsi="Times New Roman" w:cs="Times New Roman"/>
          <w:sz w:val="24"/>
          <w:szCs w:val="24"/>
          <w:lang w:eastAsia="it-IT"/>
        </w:rPr>
        <w:t>.</w:t>
      </w:r>
    </w:p>
    <w:p w14:paraId="648B120B" w14:textId="77777777" w:rsidR="00135C45" w:rsidRPr="00135C45" w:rsidRDefault="00135C45" w:rsidP="00CE0389">
      <w:pPr>
        <w:spacing w:after="0" w:line="288" w:lineRule="auto"/>
        <w:rPr>
          <w:rFonts w:ascii="Times New Roman" w:eastAsia="Times New Roman" w:hAnsi="Times New Roman" w:cs="Times New Roman"/>
          <w:color w:val="000000"/>
          <w:sz w:val="24"/>
          <w:szCs w:val="24"/>
          <w:u w:color="000000"/>
          <w:lang w:eastAsia="it-IT"/>
        </w:rPr>
      </w:pPr>
    </w:p>
    <w:p w14:paraId="46400EAD" w14:textId="77777777" w:rsidR="00135C45" w:rsidRPr="00135C45" w:rsidRDefault="00135C45" w:rsidP="00CE0389">
      <w:pPr>
        <w:spacing w:after="0" w:line="288" w:lineRule="auto"/>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Il Presidente</w:t>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t>Il Segretario verbalizzante</w:t>
      </w:r>
    </w:p>
    <w:p w14:paraId="227FEC0D" w14:textId="29C3AFBD" w:rsidR="00135C45" w:rsidRPr="00135C45" w:rsidRDefault="00135C45" w:rsidP="00CE0389">
      <w:pPr>
        <w:spacing w:after="0" w:line="288" w:lineRule="auto"/>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Sig. Alfio Paiano</w:t>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t xml:space="preserve">Prof.ssa </w:t>
      </w:r>
      <w:r w:rsidR="00B97F74">
        <w:rPr>
          <w:rFonts w:ascii="Times New Roman" w:eastAsia="Calibri" w:hAnsi="Times New Roman" w:cs="Calibri"/>
          <w:sz w:val="24"/>
          <w:szCs w:val="24"/>
          <w:u w:color="000000"/>
          <w:lang w:eastAsia="it-IT"/>
        </w:rPr>
        <w:t>Maria Rosaria Quarta</w:t>
      </w:r>
    </w:p>
    <w:p w14:paraId="208F631A" w14:textId="77777777" w:rsidR="00135C45" w:rsidRPr="00135C45" w:rsidRDefault="00135C45" w:rsidP="00CE0389">
      <w:pPr>
        <w:spacing w:after="0" w:line="288" w:lineRule="auto"/>
        <w:rPr>
          <w:rFonts w:ascii="Times New Roman" w:eastAsia="Calibri" w:hAnsi="Times New Roman" w:cs="Calibri"/>
          <w:color w:val="000000"/>
          <w:sz w:val="24"/>
          <w:szCs w:val="24"/>
          <w:u w:color="000000"/>
          <w:lang w:eastAsia="it-IT"/>
        </w:rPr>
      </w:pPr>
    </w:p>
    <w:p w14:paraId="37D98EA6" w14:textId="77777777" w:rsidR="00F4012A" w:rsidRDefault="00F4012A" w:rsidP="00CE0389">
      <w:pPr>
        <w:spacing w:after="0" w:line="288" w:lineRule="auto"/>
      </w:pPr>
    </w:p>
    <w:sectPr w:rsidR="00F4012A" w:rsidSect="00B6241C">
      <w:pgSz w:w="11906" w:h="16838"/>
      <w:pgMar w:top="851" w:right="1134"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TimesNewRomanPS-BoldMT">
    <w:altName w:val="Times New Roman"/>
    <w:charset w:val="00"/>
    <w:family w:val="auto"/>
    <w:pitch w:val="variable"/>
  </w:font>
  <w:font w:name="TimesNewRomanPSMT">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 w15:restartNumberingAfterBreak="0">
    <w:nsid w:val="010F3887"/>
    <w:multiLevelType w:val="hybridMultilevel"/>
    <w:tmpl w:val="72DAAB96"/>
    <w:lvl w:ilvl="0" w:tplc="0410000B">
      <w:numFmt w:val="decimal"/>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3132DE4"/>
    <w:multiLevelType w:val="hybridMultilevel"/>
    <w:tmpl w:val="21423386"/>
    <w:lvl w:ilvl="0" w:tplc="588C8246">
      <w:numFmt w:val="bullet"/>
      <w:lvlText w:val="–"/>
      <w:lvlJc w:val="left"/>
      <w:pPr>
        <w:tabs>
          <w:tab w:val="num" w:pos="810"/>
        </w:tabs>
        <w:ind w:left="810" w:hanging="45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7BC7479"/>
    <w:multiLevelType w:val="hybridMultilevel"/>
    <w:tmpl w:val="27F8A03C"/>
    <w:lvl w:ilvl="0" w:tplc="AA483422">
      <w:numFmt w:val="bullet"/>
      <w:lvlText w:val="-"/>
      <w:lvlJc w:val="left"/>
      <w:pPr>
        <w:ind w:left="720" w:hanging="360"/>
      </w:pPr>
      <w:rPr>
        <w:rFonts w:ascii="Times New Roman" w:eastAsia="SimSu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AF34874"/>
    <w:multiLevelType w:val="hybridMultilevel"/>
    <w:tmpl w:val="14A8BAD8"/>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3303CEA"/>
    <w:multiLevelType w:val="multilevel"/>
    <w:tmpl w:val="58E0EA04"/>
    <w:lvl w:ilvl="0">
      <w:numFmt w:val="bullet"/>
      <w:lvlText w:val="-"/>
      <w:lvlJc w:val="left"/>
      <w:pPr>
        <w:ind w:left="720" w:hanging="360"/>
      </w:pPr>
      <w:rPr>
        <w:rFonts w:ascii="Calibri" w:eastAsia="SimSu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B9D3C4E"/>
    <w:multiLevelType w:val="hybridMultilevel"/>
    <w:tmpl w:val="9990A920"/>
    <w:lvl w:ilvl="0" w:tplc="8BC6A9EE">
      <w:start w:val="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DB2572"/>
    <w:multiLevelType w:val="hybridMultilevel"/>
    <w:tmpl w:val="83ACDDB6"/>
    <w:lvl w:ilvl="0" w:tplc="0410000B">
      <w:numFmt w:val="decimal"/>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24D3E87"/>
    <w:multiLevelType w:val="hybridMultilevel"/>
    <w:tmpl w:val="B396FC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D05078"/>
    <w:multiLevelType w:val="hybridMultilevel"/>
    <w:tmpl w:val="A878B2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0A760C"/>
    <w:multiLevelType w:val="multilevel"/>
    <w:tmpl w:val="F21CD47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5650093F"/>
    <w:multiLevelType w:val="hybridMultilevel"/>
    <w:tmpl w:val="7DF6AE70"/>
    <w:lvl w:ilvl="0" w:tplc="0410000B">
      <w:numFmt w:val="decimal"/>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5D9B487E"/>
    <w:multiLevelType w:val="hybridMultilevel"/>
    <w:tmpl w:val="33B2A726"/>
    <w:lvl w:ilvl="0" w:tplc="FC52A31C">
      <w:start w:val="1"/>
      <w:numFmt w:val="decimal"/>
      <w:lvlText w:val="%1."/>
      <w:lvlJc w:val="left"/>
      <w:pPr>
        <w:ind w:left="720" w:hanging="360"/>
      </w:pPr>
      <w:rPr>
        <w:sz w:val="24"/>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C9071B3"/>
    <w:multiLevelType w:val="hybridMultilevel"/>
    <w:tmpl w:val="5CD838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
  </w:num>
  <w:num w:numId="8">
    <w:abstractNumId w:val="7"/>
  </w:num>
  <w:num w:numId="9">
    <w:abstractNumId w:val="11"/>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num>
  <w:num w:numId="13">
    <w:abstractNumId w:val="6"/>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35E24"/>
    <w:rsid w:val="000740D4"/>
    <w:rsid w:val="00075BF0"/>
    <w:rsid w:val="00083962"/>
    <w:rsid w:val="000A2A4B"/>
    <w:rsid w:val="000B10F7"/>
    <w:rsid w:val="000B1B91"/>
    <w:rsid w:val="00117868"/>
    <w:rsid w:val="0012281F"/>
    <w:rsid w:val="00135C45"/>
    <w:rsid w:val="00185789"/>
    <w:rsid w:val="001F19C4"/>
    <w:rsid w:val="001F5A0A"/>
    <w:rsid w:val="00272C83"/>
    <w:rsid w:val="002B5FB4"/>
    <w:rsid w:val="00327078"/>
    <w:rsid w:val="00341A7D"/>
    <w:rsid w:val="00350B09"/>
    <w:rsid w:val="0036195D"/>
    <w:rsid w:val="00383069"/>
    <w:rsid w:val="003A14D0"/>
    <w:rsid w:val="003B3880"/>
    <w:rsid w:val="00404210"/>
    <w:rsid w:val="00407517"/>
    <w:rsid w:val="00456D1E"/>
    <w:rsid w:val="004772BC"/>
    <w:rsid w:val="00486A4C"/>
    <w:rsid w:val="004C00E2"/>
    <w:rsid w:val="004C1C81"/>
    <w:rsid w:val="004D01AD"/>
    <w:rsid w:val="004E4E63"/>
    <w:rsid w:val="004F0C8F"/>
    <w:rsid w:val="00554393"/>
    <w:rsid w:val="00556B62"/>
    <w:rsid w:val="00564975"/>
    <w:rsid w:val="00636C3A"/>
    <w:rsid w:val="006C2EA7"/>
    <w:rsid w:val="006C7155"/>
    <w:rsid w:val="006E02CD"/>
    <w:rsid w:val="00760533"/>
    <w:rsid w:val="00773A59"/>
    <w:rsid w:val="00803A3B"/>
    <w:rsid w:val="00876A26"/>
    <w:rsid w:val="00882413"/>
    <w:rsid w:val="008B50AD"/>
    <w:rsid w:val="008D44DF"/>
    <w:rsid w:val="009037BE"/>
    <w:rsid w:val="00913F7E"/>
    <w:rsid w:val="00972848"/>
    <w:rsid w:val="00A560B4"/>
    <w:rsid w:val="00A72B72"/>
    <w:rsid w:val="00A7549D"/>
    <w:rsid w:val="00AB40C8"/>
    <w:rsid w:val="00AC12A3"/>
    <w:rsid w:val="00AF2DA9"/>
    <w:rsid w:val="00B020FE"/>
    <w:rsid w:val="00B25E9D"/>
    <w:rsid w:val="00B5327E"/>
    <w:rsid w:val="00B6241C"/>
    <w:rsid w:val="00B751C1"/>
    <w:rsid w:val="00B82012"/>
    <w:rsid w:val="00B97F74"/>
    <w:rsid w:val="00BB1451"/>
    <w:rsid w:val="00BB49BC"/>
    <w:rsid w:val="00BB6892"/>
    <w:rsid w:val="00BD5CDA"/>
    <w:rsid w:val="00BD6988"/>
    <w:rsid w:val="00C66C55"/>
    <w:rsid w:val="00CC5E9F"/>
    <w:rsid w:val="00CD0995"/>
    <w:rsid w:val="00CE0389"/>
    <w:rsid w:val="00D444EE"/>
    <w:rsid w:val="00DA0C76"/>
    <w:rsid w:val="00DC514B"/>
    <w:rsid w:val="00E01089"/>
    <w:rsid w:val="00EB7317"/>
    <w:rsid w:val="00ED2801"/>
    <w:rsid w:val="00EE28E8"/>
    <w:rsid w:val="00F06F41"/>
    <w:rsid w:val="00F15049"/>
    <w:rsid w:val="00F312B2"/>
    <w:rsid w:val="00F4012A"/>
    <w:rsid w:val="00F84180"/>
    <w:rsid w:val="00FB7856"/>
    <w:rsid w:val="00FB7D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760533"/>
    <w:pPr>
      <w:ind w:left="720"/>
      <w:contextualSpacing/>
    </w:pPr>
  </w:style>
  <w:style w:type="paragraph" w:customStyle="1" w:styleId="Standard">
    <w:name w:val="Standard"/>
    <w:rsid w:val="00B82012"/>
    <w:pPr>
      <w:suppressAutoHyphens/>
      <w:autoSpaceDN w:val="0"/>
      <w:spacing w:after="0" w:line="240" w:lineRule="auto"/>
      <w:textAlignment w:val="baseline"/>
    </w:pPr>
    <w:rPr>
      <w:rFonts w:ascii="Times New Roman" w:eastAsia="Times New Roman" w:hAnsi="Times New Roman" w:cs="Calibri"/>
      <w:kern w:val="3"/>
      <w:sz w:val="24"/>
      <w:szCs w:val="24"/>
      <w:lang w:eastAsia="ar-SA"/>
    </w:rPr>
  </w:style>
  <w:style w:type="character" w:styleId="Collegamentoipertestuale">
    <w:name w:val="Hyperlink"/>
    <w:rsid w:val="00B820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87941">
      <w:bodyDiv w:val="1"/>
      <w:marLeft w:val="0"/>
      <w:marRight w:val="0"/>
      <w:marTop w:val="0"/>
      <w:marBottom w:val="0"/>
      <w:divBdr>
        <w:top w:val="none" w:sz="0" w:space="0" w:color="auto"/>
        <w:left w:val="none" w:sz="0" w:space="0" w:color="auto"/>
        <w:bottom w:val="none" w:sz="0" w:space="0" w:color="auto"/>
        <w:right w:val="none" w:sz="0" w:space="0" w:color="auto"/>
      </w:divBdr>
    </w:div>
    <w:div w:id="316540921">
      <w:bodyDiv w:val="1"/>
      <w:marLeft w:val="0"/>
      <w:marRight w:val="0"/>
      <w:marTop w:val="0"/>
      <w:marBottom w:val="0"/>
      <w:divBdr>
        <w:top w:val="none" w:sz="0" w:space="0" w:color="auto"/>
        <w:left w:val="none" w:sz="0" w:space="0" w:color="auto"/>
        <w:bottom w:val="none" w:sz="0" w:space="0" w:color="auto"/>
        <w:right w:val="none" w:sz="0" w:space="0" w:color="auto"/>
      </w:divBdr>
    </w:div>
    <w:div w:id="594091882">
      <w:bodyDiv w:val="1"/>
      <w:marLeft w:val="0"/>
      <w:marRight w:val="0"/>
      <w:marTop w:val="0"/>
      <w:marBottom w:val="0"/>
      <w:divBdr>
        <w:top w:val="none" w:sz="0" w:space="0" w:color="auto"/>
        <w:left w:val="none" w:sz="0" w:space="0" w:color="auto"/>
        <w:bottom w:val="none" w:sz="0" w:space="0" w:color="auto"/>
        <w:right w:val="none" w:sz="0" w:space="0" w:color="auto"/>
      </w:divBdr>
    </w:div>
    <w:div w:id="603417374">
      <w:bodyDiv w:val="1"/>
      <w:marLeft w:val="0"/>
      <w:marRight w:val="0"/>
      <w:marTop w:val="0"/>
      <w:marBottom w:val="0"/>
      <w:divBdr>
        <w:top w:val="none" w:sz="0" w:space="0" w:color="auto"/>
        <w:left w:val="none" w:sz="0" w:space="0" w:color="auto"/>
        <w:bottom w:val="none" w:sz="0" w:space="0" w:color="auto"/>
        <w:right w:val="none" w:sz="0" w:space="0" w:color="auto"/>
      </w:divBdr>
    </w:div>
    <w:div w:id="760485941">
      <w:bodyDiv w:val="1"/>
      <w:marLeft w:val="0"/>
      <w:marRight w:val="0"/>
      <w:marTop w:val="0"/>
      <w:marBottom w:val="0"/>
      <w:divBdr>
        <w:top w:val="none" w:sz="0" w:space="0" w:color="auto"/>
        <w:left w:val="none" w:sz="0" w:space="0" w:color="auto"/>
        <w:bottom w:val="none" w:sz="0" w:space="0" w:color="auto"/>
        <w:right w:val="none" w:sz="0" w:space="0" w:color="auto"/>
      </w:divBdr>
    </w:div>
    <w:div w:id="766926038">
      <w:bodyDiv w:val="1"/>
      <w:marLeft w:val="0"/>
      <w:marRight w:val="0"/>
      <w:marTop w:val="0"/>
      <w:marBottom w:val="0"/>
      <w:divBdr>
        <w:top w:val="none" w:sz="0" w:space="0" w:color="auto"/>
        <w:left w:val="none" w:sz="0" w:space="0" w:color="auto"/>
        <w:bottom w:val="none" w:sz="0" w:space="0" w:color="auto"/>
        <w:right w:val="none" w:sz="0" w:space="0" w:color="auto"/>
      </w:divBdr>
    </w:div>
    <w:div w:id="1391001948">
      <w:bodyDiv w:val="1"/>
      <w:marLeft w:val="0"/>
      <w:marRight w:val="0"/>
      <w:marTop w:val="0"/>
      <w:marBottom w:val="0"/>
      <w:divBdr>
        <w:top w:val="none" w:sz="0" w:space="0" w:color="auto"/>
        <w:left w:val="none" w:sz="0" w:space="0" w:color="auto"/>
        <w:bottom w:val="none" w:sz="0" w:space="0" w:color="auto"/>
        <w:right w:val="none" w:sz="0" w:space="0" w:color="auto"/>
      </w:divBdr>
    </w:div>
    <w:div w:id="146546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1098</Words>
  <Characters>6261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Dirigente</cp:lastModifiedBy>
  <cp:revision>3</cp:revision>
  <dcterms:created xsi:type="dcterms:W3CDTF">2021-02-20T20:07:00Z</dcterms:created>
  <dcterms:modified xsi:type="dcterms:W3CDTF">2021-02-20T21:03:00Z</dcterms:modified>
</cp:coreProperties>
</file>