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0318" w:rsidRPr="009B2C95" w:rsidRDefault="00970318" w:rsidP="00C41CB4">
      <w:pPr>
        <w:pStyle w:val="Corpotesto"/>
        <w:spacing w:line="276" w:lineRule="auto"/>
        <w:ind w:right="-57"/>
        <w:jc w:val="center"/>
        <w:rPr>
          <w:szCs w:val="24"/>
        </w:rPr>
      </w:pPr>
      <w:r w:rsidRPr="009B2C95">
        <w:rPr>
          <w:szCs w:val="24"/>
        </w:rPr>
        <w:t xml:space="preserve">Verbale n. </w:t>
      </w:r>
      <w:r w:rsidR="00EC0890">
        <w:rPr>
          <w:szCs w:val="24"/>
        </w:rPr>
        <w:t>1</w:t>
      </w:r>
      <w:r w:rsidR="004312DC">
        <w:rPr>
          <w:szCs w:val="24"/>
        </w:rPr>
        <w:t>1</w:t>
      </w:r>
    </w:p>
    <w:p w:rsidR="00970318" w:rsidRPr="009B2C95" w:rsidRDefault="00970318" w:rsidP="00C41CB4">
      <w:pPr>
        <w:pStyle w:val="Corpotesto"/>
        <w:spacing w:line="276" w:lineRule="auto"/>
        <w:ind w:right="-57"/>
        <w:jc w:val="center"/>
        <w:rPr>
          <w:szCs w:val="24"/>
        </w:rPr>
      </w:pPr>
      <w:r w:rsidRPr="009B2C95">
        <w:rPr>
          <w:szCs w:val="24"/>
        </w:rPr>
        <w:t>a.s. 201</w:t>
      </w:r>
      <w:r>
        <w:rPr>
          <w:szCs w:val="24"/>
        </w:rPr>
        <w:t>8</w:t>
      </w:r>
      <w:r w:rsidRPr="009B2C95">
        <w:rPr>
          <w:szCs w:val="24"/>
        </w:rPr>
        <w:t>/201</w:t>
      </w:r>
      <w:r>
        <w:rPr>
          <w:szCs w:val="24"/>
        </w:rPr>
        <w:t>9</w:t>
      </w:r>
    </w:p>
    <w:p w:rsidR="00970318" w:rsidRPr="009B2C95" w:rsidRDefault="00970318" w:rsidP="00C41CB4">
      <w:pPr>
        <w:pStyle w:val="Corpotesto"/>
        <w:spacing w:line="276" w:lineRule="auto"/>
        <w:ind w:right="-57"/>
        <w:jc w:val="center"/>
        <w:rPr>
          <w:szCs w:val="24"/>
        </w:rPr>
      </w:pPr>
    </w:p>
    <w:p w:rsidR="00970318" w:rsidRDefault="00970318" w:rsidP="00C41CB4">
      <w:pPr>
        <w:spacing w:line="276" w:lineRule="auto"/>
        <w:rPr>
          <w:b w:val="0"/>
          <w:szCs w:val="24"/>
        </w:rPr>
      </w:pPr>
      <w:r w:rsidRPr="009B2C95">
        <w:rPr>
          <w:b w:val="0"/>
          <w:szCs w:val="24"/>
        </w:rPr>
        <w:t xml:space="preserve">Il giorno </w:t>
      </w:r>
      <w:r w:rsidR="004312DC">
        <w:rPr>
          <w:b w:val="0"/>
          <w:szCs w:val="24"/>
        </w:rPr>
        <w:t>2</w:t>
      </w:r>
      <w:r w:rsidR="00DF71B5">
        <w:rPr>
          <w:b w:val="0"/>
          <w:szCs w:val="24"/>
        </w:rPr>
        <w:t>0</w:t>
      </w:r>
      <w:r w:rsidRPr="009B2C95">
        <w:rPr>
          <w:b w:val="0"/>
          <w:szCs w:val="24"/>
        </w:rPr>
        <w:t xml:space="preserve"> del mese di </w:t>
      </w:r>
      <w:r w:rsidR="004312DC">
        <w:rPr>
          <w:b w:val="0"/>
          <w:szCs w:val="24"/>
        </w:rPr>
        <w:t>dic</w:t>
      </w:r>
      <w:r w:rsidR="00EA0C0F">
        <w:rPr>
          <w:b w:val="0"/>
          <w:szCs w:val="24"/>
        </w:rPr>
        <w:t>em</w:t>
      </w:r>
      <w:r w:rsidR="003D6D5D">
        <w:rPr>
          <w:b w:val="0"/>
          <w:szCs w:val="24"/>
        </w:rPr>
        <w:t>bre</w:t>
      </w:r>
      <w:r w:rsidRPr="009B2C95">
        <w:rPr>
          <w:b w:val="0"/>
          <w:szCs w:val="24"/>
        </w:rPr>
        <w:t xml:space="preserve"> 2018 alle ore </w:t>
      </w:r>
      <w:r w:rsidR="004312DC">
        <w:rPr>
          <w:b w:val="0"/>
          <w:szCs w:val="24"/>
        </w:rPr>
        <w:t>19.15</w:t>
      </w:r>
      <w:r w:rsidR="005E71F1">
        <w:rPr>
          <w:b w:val="0"/>
          <w:szCs w:val="24"/>
        </w:rPr>
        <w:t xml:space="preserve"> si riunisce</w:t>
      </w:r>
      <w:r w:rsidRPr="009B2C95">
        <w:rPr>
          <w:b w:val="0"/>
          <w:szCs w:val="24"/>
        </w:rPr>
        <w:t xml:space="preserve"> su convocazione </w:t>
      </w:r>
      <w:r>
        <w:rPr>
          <w:b w:val="0"/>
          <w:szCs w:val="24"/>
        </w:rPr>
        <w:t xml:space="preserve">del </w:t>
      </w:r>
      <w:r w:rsidR="008111D7">
        <w:rPr>
          <w:b w:val="0"/>
          <w:szCs w:val="24"/>
        </w:rPr>
        <w:t>Presidente</w:t>
      </w:r>
      <w:r>
        <w:rPr>
          <w:b w:val="0"/>
          <w:szCs w:val="24"/>
        </w:rPr>
        <w:t xml:space="preserve"> </w:t>
      </w:r>
      <w:r w:rsidRPr="000855E6">
        <w:rPr>
          <w:b w:val="0"/>
          <w:szCs w:val="24"/>
        </w:rPr>
        <w:t xml:space="preserve">prot. </w:t>
      </w:r>
      <w:r w:rsidR="00B4482B">
        <w:rPr>
          <w:b w:val="0"/>
          <w:szCs w:val="24"/>
        </w:rPr>
        <w:t>6863</w:t>
      </w:r>
      <w:r w:rsidRPr="000855E6">
        <w:rPr>
          <w:b w:val="0"/>
          <w:szCs w:val="24"/>
        </w:rPr>
        <w:t xml:space="preserve">/II.1 del </w:t>
      </w:r>
      <w:r w:rsidR="00B4482B">
        <w:rPr>
          <w:b w:val="0"/>
          <w:szCs w:val="24"/>
        </w:rPr>
        <w:t>05/12</w:t>
      </w:r>
      <w:r w:rsidRPr="000855E6">
        <w:rPr>
          <w:b w:val="0"/>
          <w:szCs w:val="24"/>
        </w:rPr>
        <w:t>/2018</w:t>
      </w:r>
      <w:r w:rsidR="00075F44">
        <w:rPr>
          <w:b w:val="0"/>
          <w:szCs w:val="24"/>
        </w:rPr>
        <w:t>,</w:t>
      </w:r>
      <w:r w:rsidRPr="009B2C95">
        <w:rPr>
          <w:b w:val="0"/>
          <w:szCs w:val="24"/>
        </w:rPr>
        <w:t xml:space="preserve"> </w:t>
      </w:r>
      <w:r>
        <w:rPr>
          <w:b w:val="0"/>
          <w:szCs w:val="24"/>
        </w:rPr>
        <w:t>nell’aula di Presidenza</w:t>
      </w:r>
      <w:r w:rsidRPr="009B2C95">
        <w:rPr>
          <w:b w:val="0"/>
          <w:szCs w:val="24"/>
        </w:rPr>
        <w:t xml:space="preserve"> della sede </w:t>
      </w:r>
      <w:r>
        <w:rPr>
          <w:b w:val="0"/>
          <w:szCs w:val="24"/>
        </w:rPr>
        <w:t>centrale</w:t>
      </w:r>
      <w:r w:rsidRPr="009B2C95">
        <w:rPr>
          <w:b w:val="0"/>
          <w:szCs w:val="24"/>
        </w:rPr>
        <w:t xml:space="preserve"> il Consiglio d'Istituto del Liceo Artistico e Coreutico Ciardo Pellegrino di Lecce per discutere il seguente o.d.g:</w:t>
      </w:r>
    </w:p>
    <w:p w:rsidR="00AF727D" w:rsidRDefault="00AF727D" w:rsidP="00C41CB4">
      <w:pPr>
        <w:spacing w:line="276" w:lineRule="auto"/>
        <w:rPr>
          <w:b w:val="0"/>
          <w:szCs w:val="24"/>
        </w:rPr>
      </w:pPr>
    </w:p>
    <w:p w:rsidR="004312DC" w:rsidRPr="004312DC" w:rsidRDefault="004312DC" w:rsidP="00AF727D">
      <w:pPr>
        <w:pStyle w:val="Default"/>
        <w:numPr>
          <w:ilvl w:val="0"/>
          <w:numId w:val="38"/>
        </w:numPr>
        <w:spacing w:line="276" w:lineRule="auto"/>
        <w:ind w:left="760" w:hanging="357"/>
        <w:rPr>
          <w:color w:val="auto"/>
        </w:rPr>
      </w:pPr>
      <w:r w:rsidRPr="004312DC">
        <w:rPr>
          <w:color w:val="auto"/>
        </w:rPr>
        <w:t xml:space="preserve">Lettura e approvazione verbale seduta precedente; </w:t>
      </w:r>
    </w:p>
    <w:p w:rsidR="00514A6F" w:rsidRDefault="00514A6F" w:rsidP="00AF727D">
      <w:pPr>
        <w:pStyle w:val="Default"/>
        <w:numPr>
          <w:ilvl w:val="0"/>
          <w:numId w:val="38"/>
        </w:numPr>
        <w:spacing w:line="276" w:lineRule="auto"/>
        <w:ind w:left="760" w:hanging="357"/>
        <w:rPr>
          <w:color w:val="auto"/>
        </w:rPr>
      </w:pPr>
      <w:r w:rsidRPr="00AF727D">
        <w:rPr>
          <w:color w:val="auto"/>
        </w:rPr>
        <w:t xml:space="preserve">Determinazione di criteri e limiti per l’attività negoziale del Dirigente scolastico inerente gli affidamenti diretti di lavori, servizi e forniture (art. 45 c.2. lett. a D.I. 129/2018; </w:t>
      </w:r>
    </w:p>
    <w:p w:rsidR="004312DC" w:rsidRDefault="004312DC" w:rsidP="00AF727D">
      <w:pPr>
        <w:pStyle w:val="Default"/>
        <w:numPr>
          <w:ilvl w:val="0"/>
          <w:numId w:val="38"/>
        </w:numPr>
        <w:spacing w:line="276" w:lineRule="auto"/>
        <w:ind w:left="760" w:hanging="357"/>
        <w:rPr>
          <w:color w:val="auto"/>
        </w:rPr>
      </w:pPr>
      <w:r w:rsidRPr="004312DC">
        <w:rPr>
          <w:color w:val="auto"/>
        </w:rPr>
        <w:t xml:space="preserve">Adozione Piano Triennale dell’Offerta Formativa per il triennio 2019-2022; </w:t>
      </w:r>
    </w:p>
    <w:p w:rsidR="00EC0890" w:rsidRDefault="004312DC" w:rsidP="00AF727D">
      <w:pPr>
        <w:pStyle w:val="Default"/>
        <w:numPr>
          <w:ilvl w:val="0"/>
          <w:numId w:val="38"/>
        </w:numPr>
        <w:spacing w:line="276" w:lineRule="auto"/>
        <w:ind w:left="760" w:hanging="357"/>
        <w:rPr>
          <w:color w:val="auto"/>
        </w:rPr>
      </w:pPr>
      <w:bookmarkStart w:id="0" w:name="_GoBack"/>
      <w:bookmarkEnd w:id="0"/>
      <w:r w:rsidRPr="00AF727D">
        <w:rPr>
          <w:color w:val="auto"/>
        </w:rPr>
        <w:t>Comunicazioni del Dirigente.</w:t>
      </w:r>
    </w:p>
    <w:p w:rsidR="00AF727D" w:rsidRPr="00AF727D" w:rsidRDefault="00AF727D" w:rsidP="00AF727D">
      <w:pPr>
        <w:pStyle w:val="Default"/>
        <w:spacing w:line="276" w:lineRule="auto"/>
        <w:ind w:left="760"/>
        <w:rPr>
          <w:color w:val="auto"/>
        </w:rPr>
      </w:pPr>
    </w:p>
    <w:p w:rsidR="00970318" w:rsidRPr="009B2C95" w:rsidRDefault="00970318" w:rsidP="00C41CB4">
      <w:pPr>
        <w:spacing w:line="276" w:lineRule="auto"/>
        <w:rPr>
          <w:b w:val="0"/>
          <w:szCs w:val="24"/>
        </w:rPr>
      </w:pPr>
      <w:r w:rsidRPr="009B2C95">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 / A</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E43E5B" w:rsidRDefault="00F33F14" w:rsidP="00C41CB4">
            <w:pPr>
              <w:spacing w:line="276" w:lineRule="auto"/>
              <w:rPr>
                <w:szCs w:val="24"/>
              </w:rPr>
            </w:pPr>
            <w:r>
              <w:rPr>
                <w:b w:val="0"/>
                <w:szCs w:val="24"/>
              </w:rPr>
              <w:t>Pre</w:t>
            </w:r>
            <w:r w:rsidR="00EC0890">
              <w:rPr>
                <w:b w:val="0"/>
                <w:szCs w:val="24"/>
              </w:rPr>
              <w:t>s</w:t>
            </w:r>
            <w:r w:rsidR="00970318" w:rsidRPr="00E43E5B">
              <w:rPr>
                <w:b w:val="0"/>
                <w:szCs w:val="24"/>
              </w:rPr>
              <w:t>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F33F14"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F33F14" w:rsidRPr="009B2C95" w:rsidRDefault="00F33F14" w:rsidP="00C41CB4">
            <w:pPr>
              <w:spacing w:line="276" w:lineRule="auto"/>
              <w:rPr>
                <w:b w:val="0"/>
                <w:szCs w:val="24"/>
              </w:rPr>
            </w:pPr>
            <w:r w:rsidRPr="009B2C95">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rsidR="00F33F14" w:rsidRPr="009B2C95" w:rsidRDefault="00F33F14"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F33F14" w:rsidRDefault="00F33F14">
            <w:r w:rsidRPr="00C1375D">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Personale  ATA(Ass.Tecn.)</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075F44" w:rsidP="00C41CB4">
            <w:pPr>
              <w:spacing w:line="276" w:lineRule="auto"/>
              <w:rPr>
                <w:szCs w:val="24"/>
              </w:rPr>
            </w:pPr>
            <w:r>
              <w:rPr>
                <w:b w:val="0"/>
                <w:szCs w:val="24"/>
              </w:rPr>
              <w:t>Pre</w:t>
            </w:r>
            <w:r w:rsidR="00970318" w:rsidRPr="009B2C95">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                       (Ass. Amm.)</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F33F14" w:rsidP="00C41CB4">
            <w:pPr>
              <w:spacing w:line="276" w:lineRule="auto"/>
              <w:rPr>
                <w:szCs w:val="24"/>
              </w:rPr>
            </w:pPr>
            <w:r>
              <w:rPr>
                <w:b w:val="0"/>
                <w:szCs w:val="24"/>
              </w:rPr>
              <w:t>Pre</w:t>
            </w:r>
            <w:r w:rsidR="00970318">
              <w:rPr>
                <w:b w:val="0"/>
                <w:szCs w:val="24"/>
              </w:rPr>
              <w:t>s</w:t>
            </w:r>
            <w:r w:rsidR="00970318" w:rsidRPr="009B2C95">
              <w:rPr>
                <w:b w:val="0"/>
                <w:szCs w:val="24"/>
              </w:rPr>
              <w:t>ente</w:t>
            </w:r>
          </w:p>
        </w:tc>
      </w:tr>
      <w:tr w:rsidR="00970318" w:rsidRPr="009B2C95"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F33F14" w:rsidP="00C41CB4">
            <w:pPr>
              <w:spacing w:line="276" w:lineRule="auto"/>
              <w:rPr>
                <w:szCs w:val="24"/>
              </w:rPr>
            </w:pPr>
            <w:r>
              <w:rPr>
                <w:b w:val="0"/>
                <w:szCs w:val="24"/>
              </w:rPr>
              <w:t>As</w:t>
            </w:r>
            <w:r w:rsidR="00970318" w:rsidRPr="009B2C95">
              <w:rPr>
                <w:b w:val="0"/>
                <w:szCs w:val="24"/>
              </w:rPr>
              <w:t>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TONDO GIUSEPPE</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EC0890" w:rsidP="00C41CB4">
            <w:pPr>
              <w:spacing w:line="276" w:lineRule="auto"/>
              <w:rPr>
                <w:szCs w:val="24"/>
              </w:rPr>
            </w:pPr>
            <w:r>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b w:val="0"/>
                <w:szCs w:val="24"/>
              </w:rPr>
            </w:pPr>
            <w:r w:rsidRPr="009B2C95">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970318" w:rsidP="00C41CB4">
            <w:pPr>
              <w:spacing w:line="276" w:lineRule="auto"/>
              <w:rPr>
                <w:szCs w:val="24"/>
              </w:rPr>
            </w:pPr>
            <w:r w:rsidRPr="009B2C95">
              <w:rPr>
                <w:b w:val="0"/>
                <w:szCs w:val="24"/>
              </w:rPr>
              <w:t>Presente</w:t>
            </w:r>
          </w:p>
        </w:tc>
      </w:tr>
      <w:tr w:rsidR="00970318"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EC0890" w:rsidP="00EE3B87">
            <w:pPr>
              <w:spacing w:line="276" w:lineRule="auto"/>
              <w:rPr>
                <w:b w:val="0"/>
                <w:szCs w:val="24"/>
              </w:rPr>
            </w:pPr>
            <w:r>
              <w:rPr>
                <w:b w:val="0"/>
                <w:szCs w:val="24"/>
              </w:rPr>
              <w:t xml:space="preserve">CROCE </w:t>
            </w:r>
            <w:r w:rsidR="00EE3B87">
              <w:rPr>
                <w:b w:val="0"/>
                <w:szCs w:val="24"/>
              </w:rPr>
              <w:t>ANDREA</w:t>
            </w:r>
          </w:p>
        </w:tc>
        <w:tc>
          <w:tcPr>
            <w:tcW w:w="3052" w:type="dxa"/>
            <w:tcBorders>
              <w:top w:val="single" w:sz="4" w:space="0" w:color="auto"/>
              <w:left w:val="single" w:sz="4" w:space="0" w:color="auto"/>
              <w:bottom w:val="single" w:sz="4" w:space="0" w:color="auto"/>
              <w:right w:val="single" w:sz="4" w:space="0" w:color="auto"/>
            </w:tcBorders>
          </w:tcPr>
          <w:p w:rsidR="00970318" w:rsidRPr="009B2C95" w:rsidRDefault="00970318" w:rsidP="00C41CB4">
            <w:pPr>
              <w:spacing w:line="276" w:lineRule="auto"/>
              <w:rPr>
                <w:b w:val="0"/>
                <w:szCs w:val="24"/>
              </w:rPr>
            </w:pPr>
            <w:r w:rsidRPr="009B2C95">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970318" w:rsidRPr="009B2C95" w:rsidRDefault="00F33F14" w:rsidP="00C41CB4">
            <w:pPr>
              <w:spacing w:line="276" w:lineRule="auto"/>
              <w:rPr>
                <w:szCs w:val="24"/>
              </w:rPr>
            </w:pPr>
            <w:r>
              <w:rPr>
                <w:b w:val="0"/>
                <w:szCs w:val="24"/>
              </w:rPr>
              <w:t>As</w:t>
            </w:r>
            <w:r w:rsidR="00EC0890">
              <w:rPr>
                <w:b w:val="0"/>
                <w:szCs w:val="24"/>
              </w:rPr>
              <w:t>s</w:t>
            </w:r>
            <w:r w:rsidR="00970318" w:rsidRPr="009B2C95">
              <w:rPr>
                <w:b w:val="0"/>
                <w:szCs w:val="24"/>
              </w:rPr>
              <w:t>ente</w:t>
            </w:r>
          </w:p>
        </w:tc>
      </w:tr>
      <w:tr w:rsidR="00C86DCE"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C86DCE" w:rsidP="00FE37E3">
            <w:pPr>
              <w:spacing w:line="276" w:lineRule="auto"/>
              <w:rPr>
                <w:b w:val="0"/>
                <w:szCs w:val="24"/>
              </w:rPr>
            </w:pPr>
            <w:r>
              <w:rPr>
                <w:b w:val="0"/>
                <w:szCs w:val="24"/>
              </w:rPr>
              <w:t>BALENA RICCARDO</w:t>
            </w:r>
          </w:p>
        </w:tc>
        <w:tc>
          <w:tcPr>
            <w:tcW w:w="3052" w:type="dxa"/>
            <w:tcBorders>
              <w:top w:val="single" w:sz="4" w:space="0" w:color="auto"/>
              <w:left w:val="single" w:sz="4" w:space="0" w:color="auto"/>
              <w:bottom w:val="single" w:sz="4" w:space="0" w:color="auto"/>
              <w:right w:val="single" w:sz="4" w:space="0" w:color="auto"/>
            </w:tcBorders>
          </w:tcPr>
          <w:p w:rsidR="00C86DCE" w:rsidRPr="009B2C95" w:rsidRDefault="00C86DCE" w:rsidP="00FE37E3">
            <w:pPr>
              <w:spacing w:line="276" w:lineRule="auto"/>
              <w:rPr>
                <w:b w:val="0"/>
                <w:szCs w:val="24"/>
              </w:rPr>
            </w:pPr>
            <w:r>
              <w:rPr>
                <w:b w:val="0"/>
                <w:szCs w:val="24"/>
              </w:rPr>
              <w:t>Alunno</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F33F14" w:rsidP="00C41CB4">
            <w:pPr>
              <w:spacing w:line="276" w:lineRule="auto"/>
              <w:rPr>
                <w:szCs w:val="24"/>
              </w:rPr>
            </w:pPr>
            <w:r>
              <w:rPr>
                <w:b w:val="0"/>
                <w:szCs w:val="24"/>
              </w:rPr>
              <w:t>As</w:t>
            </w:r>
            <w:r w:rsidR="00C86DCE">
              <w:rPr>
                <w:b w:val="0"/>
                <w:szCs w:val="24"/>
              </w:rPr>
              <w:t>sente</w:t>
            </w:r>
          </w:p>
        </w:tc>
      </w:tr>
      <w:tr w:rsidR="00C86DCE"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C86DCE" w:rsidP="00FE37E3">
            <w:pPr>
              <w:spacing w:line="276" w:lineRule="auto"/>
              <w:rPr>
                <w:b w:val="0"/>
                <w:szCs w:val="24"/>
              </w:rPr>
            </w:pPr>
            <w:r>
              <w:rPr>
                <w:b w:val="0"/>
                <w:szCs w:val="24"/>
              </w:rPr>
              <w:t>PELLE’ CARLO</w:t>
            </w:r>
          </w:p>
        </w:tc>
        <w:tc>
          <w:tcPr>
            <w:tcW w:w="3052" w:type="dxa"/>
            <w:tcBorders>
              <w:top w:val="single" w:sz="4" w:space="0" w:color="auto"/>
              <w:left w:val="single" w:sz="4" w:space="0" w:color="auto"/>
              <w:bottom w:val="single" w:sz="4" w:space="0" w:color="auto"/>
              <w:right w:val="single" w:sz="4" w:space="0" w:color="auto"/>
            </w:tcBorders>
          </w:tcPr>
          <w:p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F33F14" w:rsidP="00C41CB4">
            <w:pPr>
              <w:spacing w:line="276" w:lineRule="auto"/>
              <w:rPr>
                <w:szCs w:val="24"/>
              </w:rPr>
            </w:pPr>
            <w:r>
              <w:rPr>
                <w:b w:val="0"/>
                <w:szCs w:val="24"/>
              </w:rPr>
              <w:t>As</w:t>
            </w:r>
            <w:r w:rsidR="00C86DCE">
              <w:rPr>
                <w:b w:val="0"/>
                <w:szCs w:val="24"/>
              </w:rPr>
              <w:t>sente</w:t>
            </w:r>
          </w:p>
        </w:tc>
      </w:tr>
      <w:tr w:rsidR="00C86DCE"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C86DCE" w:rsidP="00FE37E3">
            <w:pPr>
              <w:spacing w:line="276" w:lineRule="auto"/>
              <w:rPr>
                <w:b w:val="0"/>
                <w:szCs w:val="24"/>
              </w:rPr>
            </w:pPr>
            <w:r>
              <w:rPr>
                <w:b w:val="0"/>
                <w:szCs w:val="24"/>
              </w:rPr>
              <w:t>CONVERSANO VALERIA</w:t>
            </w:r>
          </w:p>
        </w:tc>
        <w:tc>
          <w:tcPr>
            <w:tcW w:w="3052" w:type="dxa"/>
            <w:tcBorders>
              <w:top w:val="single" w:sz="4" w:space="0" w:color="auto"/>
              <w:left w:val="single" w:sz="4" w:space="0" w:color="auto"/>
              <w:bottom w:val="single" w:sz="4" w:space="0" w:color="auto"/>
              <w:right w:val="single" w:sz="4" w:space="0" w:color="auto"/>
            </w:tcBorders>
          </w:tcPr>
          <w:p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C86DCE" w:rsidRDefault="00C86DCE" w:rsidP="00C41CB4">
            <w:pPr>
              <w:spacing w:line="276" w:lineRule="auto"/>
              <w:rPr>
                <w:b w:val="0"/>
                <w:szCs w:val="24"/>
              </w:rPr>
            </w:pPr>
            <w:r>
              <w:rPr>
                <w:b w:val="0"/>
                <w:szCs w:val="24"/>
              </w:rPr>
              <w:t>Presente</w:t>
            </w:r>
          </w:p>
        </w:tc>
      </w:tr>
      <w:tr w:rsidR="00C86DCE" w:rsidRPr="009B2C95"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rsidR="00C86DCE" w:rsidRPr="009B2C95" w:rsidRDefault="00C86DCE" w:rsidP="00FE37E3">
            <w:pPr>
              <w:spacing w:line="276" w:lineRule="auto"/>
              <w:rPr>
                <w:b w:val="0"/>
                <w:szCs w:val="24"/>
              </w:rPr>
            </w:pPr>
            <w:r>
              <w:rPr>
                <w:b w:val="0"/>
                <w:szCs w:val="24"/>
              </w:rPr>
              <w:t>MARCIANTE GIACOMO</w:t>
            </w:r>
          </w:p>
        </w:tc>
        <w:tc>
          <w:tcPr>
            <w:tcW w:w="3052" w:type="dxa"/>
            <w:tcBorders>
              <w:top w:val="single" w:sz="4" w:space="0" w:color="auto"/>
              <w:left w:val="single" w:sz="4" w:space="0" w:color="auto"/>
              <w:bottom w:val="single" w:sz="4" w:space="0" w:color="auto"/>
              <w:right w:val="single" w:sz="4" w:space="0" w:color="auto"/>
            </w:tcBorders>
          </w:tcPr>
          <w:p w:rsidR="00C86DCE" w:rsidRPr="00F74890" w:rsidRDefault="00C86DCE" w:rsidP="00FE37E3">
            <w:pPr>
              <w:spacing w:line="276" w:lineRule="auto"/>
              <w:rPr>
                <w:b w:val="0"/>
                <w:szCs w:val="24"/>
              </w:rPr>
            </w:pPr>
            <w:r w:rsidRPr="00F748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rsidR="00C86DCE" w:rsidRDefault="00C86DCE" w:rsidP="00C41CB4">
            <w:pPr>
              <w:spacing w:line="276" w:lineRule="auto"/>
              <w:rPr>
                <w:b w:val="0"/>
                <w:szCs w:val="24"/>
              </w:rPr>
            </w:pPr>
            <w:r>
              <w:rPr>
                <w:b w:val="0"/>
                <w:szCs w:val="24"/>
              </w:rPr>
              <w:t>Presente</w:t>
            </w:r>
          </w:p>
        </w:tc>
      </w:tr>
    </w:tbl>
    <w:p w:rsidR="00970318" w:rsidRPr="009B2C95" w:rsidRDefault="00970318" w:rsidP="00C41CB4">
      <w:pPr>
        <w:spacing w:line="276" w:lineRule="auto"/>
        <w:rPr>
          <w:b w:val="0"/>
          <w:szCs w:val="24"/>
        </w:rPr>
      </w:pPr>
    </w:p>
    <w:p w:rsidR="00970318" w:rsidRDefault="00970318" w:rsidP="00C41CB4">
      <w:pPr>
        <w:spacing w:line="276" w:lineRule="auto"/>
        <w:jc w:val="left"/>
        <w:rPr>
          <w:b w:val="0"/>
          <w:szCs w:val="24"/>
        </w:rPr>
      </w:pPr>
      <w:r w:rsidRPr="009B2C95">
        <w:rPr>
          <w:b w:val="0"/>
          <w:szCs w:val="24"/>
        </w:rPr>
        <w:t xml:space="preserve">Preside </w:t>
      </w:r>
      <w:r w:rsidR="004312DC">
        <w:rPr>
          <w:b w:val="0"/>
          <w:szCs w:val="24"/>
        </w:rPr>
        <w:t>il Vicep</w:t>
      </w:r>
      <w:r w:rsidRPr="009B2C95">
        <w:rPr>
          <w:b w:val="0"/>
          <w:szCs w:val="24"/>
        </w:rPr>
        <w:t>residente Sig.</w:t>
      </w:r>
      <w:r w:rsidR="004312DC">
        <w:rPr>
          <w:b w:val="0"/>
          <w:szCs w:val="24"/>
        </w:rPr>
        <w:t xml:space="preserve"> Giuseppe Tondo</w:t>
      </w:r>
      <w:r w:rsidRPr="009B2C95">
        <w:rPr>
          <w:b w:val="0"/>
          <w:szCs w:val="24"/>
        </w:rPr>
        <w:t>. Verbalizza il prof. Gilberto Olita.</w:t>
      </w:r>
    </w:p>
    <w:p w:rsidR="00970318" w:rsidRDefault="00970318" w:rsidP="00C41CB4">
      <w:pPr>
        <w:spacing w:line="276" w:lineRule="auto"/>
        <w:jc w:val="left"/>
        <w:rPr>
          <w:b w:val="0"/>
          <w:szCs w:val="24"/>
        </w:rPr>
      </w:pPr>
      <w:r w:rsidRPr="009B2C95">
        <w:rPr>
          <w:b w:val="0"/>
          <w:szCs w:val="24"/>
        </w:rPr>
        <w:t>Constatata la validità della seduta, hanno inizio i lavori del Consiglio.</w:t>
      </w:r>
      <w:r w:rsidR="00115295">
        <w:rPr>
          <w:b w:val="0"/>
          <w:szCs w:val="24"/>
        </w:rPr>
        <w:t xml:space="preserve"> </w:t>
      </w:r>
    </w:p>
    <w:p w:rsidR="00F11067" w:rsidRDefault="00F11067" w:rsidP="00C41CB4">
      <w:pPr>
        <w:spacing w:line="276" w:lineRule="auto"/>
        <w:jc w:val="left"/>
        <w:rPr>
          <w:b w:val="0"/>
          <w:szCs w:val="24"/>
        </w:rPr>
      </w:pPr>
    </w:p>
    <w:p w:rsidR="00EB058A" w:rsidRDefault="00EB058A" w:rsidP="002A6B3C">
      <w:pPr>
        <w:pStyle w:val="Default"/>
        <w:numPr>
          <w:ilvl w:val="0"/>
          <w:numId w:val="25"/>
        </w:numPr>
        <w:spacing w:line="276" w:lineRule="auto"/>
        <w:ind w:left="426" w:hanging="426"/>
        <w:rPr>
          <w:b/>
          <w:color w:val="auto"/>
          <w:u w:val="single"/>
        </w:rPr>
      </w:pPr>
      <w:r w:rsidRPr="00EB058A">
        <w:rPr>
          <w:b/>
          <w:color w:val="auto"/>
          <w:u w:val="single"/>
        </w:rPr>
        <w:t>Lettura e approvaz</w:t>
      </w:r>
      <w:r>
        <w:rPr>
          <w:b/>
          <w:color w:val="auto"/>
          <w:u w:val="single"/>
        </w:rPr>
        <w:t xml:space="preserve">ione verbale seduta </w:t>
      </w:r>
      <w:r w:rsidR="00E02DA9">
        <w:rPr>
          <w:b/>
          <w:color w:val="auto"/>
          <w:u w:val="single"/>
        </w:rPr>
        <w:t>precedente</w:t>
      </w:r>
    </w:p>
    <w:p w:rsidR="00EB058A" w:rsidRDefault="00EB058A" w:rsidP="002A6B3C">
      <w:pPr>
        <w:pStyle w:val="Default"/>
        <w:spacing w:line="276" w:lineRule="auto"/>
        <w:ind w:left="426" w:hanging="426"/>
        <w:rPr>
          <w:rFonts w:eastAsia="Times New Roman"/>
        </w:rPr>
      </w:pPr>
      <w:r w:rsidRPr="00EB058A">
        <w:rPr>
          <w:rFonts w:eastAsia="Times New Roman"/>
        </w:rPr>
        <w:t>Viene data lettura del verbale della seduta precedente, che viene approvato all’unanimità.</w:t>
      </w:r>
    </w:p>
    <w:p w:rsidR="00514A6F" w:rsidRDefault="00514A6F" w:rsidP="002A6B3C">
      <w:pPr>
        <w:pStyle w:val="Default"/>
        <w:spacing w:line="276" w:lineRule="auto"/>
        <w:ind w:left="426" w:hanging="426"/>
        <w:rPr>
          <w:rFonts w:eastAsia="Times New Roman"/>
        </w:rPr>
      </w:pPr>
    </w:p>
    <w:p w:rsidR="00514A6F" w:rsidRDefault="00514A6F" w:rsidP="00514A6F">
      <w:pPr>
        <w:pStyle w:val="Default"/>
        <w:numPr>
          <w:ilvl w:val="0"/>
          <w:numId w:val="37"/>
        </w:numPr>
        <w:spacing w:line="276" w:lineRule="auto"/>
        <w:ind w:left="426" w:hanging="426"/>
        <w:jc w:val="both"/>
        <w:rPr>
          <w:b/>
          <w:color w:val="auto"/>
          <w:u w:val="single"/>
        </w:rPr>
      </w:pPr>
      <w:r w:rsidRPr="002A6B3C">
        <w:rPr>
          <w:b/>
          <w:color w:val="auto"/>
          <w:u w:val="single"/>
        </w:rPr>
        <w:t>Determinazione di criteri e limiti per l’attività negoziale del Dirigente scolastico inerente gli affidamenti diretti di lavori, servizi e forniture (art. 45 c.2. lett. a D.I. 129/2018</w:t>
      </w:r>
      <w:r>
        <w:rPr>
          <w:b/>
          <w:color w:val="auto"/>
          <w:u w:val="single"/>
        </w:rPr>
        <w:t xml:space="preserve"> (delibera n. 60</w:t>
      </w:r>
      <w:r>
        <w:rPr>
          <w:b/>
          <w:color w:val="auto"/>
          <w:u w:val="single"/>
        </w:rPr>
        <w:t>)</w:t>
      </w:r>
      <w:r w:rsidRPr="002A6B3C">
        <w:rPr>
          <w:b/>
          <w:color w:val="auto"/>
          <w:u w:val="single"/>
        </w:rPr>
        <w:t xml:space="preserve"> </w:t>
      </w:r>
    </w:p>
    <w:p w:rsidR="00514A6F" w:rsidRDefault="00514A6F" w:rsidP="00514A6F">
      <w:pPr>
        <w:rPr>
          <w:b w:val="0"/>
        </w:rPr>
      </w:pPr>
      <w:r>
        <w:rPr>
          <w:b w:val="0"/>
        </w:rPr>
        <w:t>La Dirigente illustra la nuova normativa (D.I. 129/2018) in relazione all’attività negoziale del dirigente scolastico, ed evidenzia le innovazioni rispetto al D.I. 44/2001, sottolineando le opportunità per lo svolgimento più scorrevole delle procedure negoziali.</w:t>
      </w:r>
    </w:p>
    <w:p w:rsidR="00514A6F" w:rsidRPr="002A6B3C" w:rsidRDefault="00514A6F" w:rsidP="00514A6F">
      <w:pPr>
        <w:autoSpaceDE w:val="0"/>
        <w:autoSpaceDN w:val="0"/>
        <w:adjustRightInd w:val="0"/>
        <w:spacing w:line="276" w:lineRule="auto"/>
        <w:rPr>
          <w:b w:val="0"/>
        </w:rPr>
      </w:pPr>
      <w:r>
        <w:rPr>
          <w:rFonts w:ascii="Calibri" w:hAnsi="Calibri" w:cs="Calibri"/>
          <w:b w:val="0"/>
          <w:color w:val="000000"/>
          <w:szCs w:val="24"/>
        </w:rPr>
        <w:t>Il Consiglio d’Istituto</w:t>
      </w:r>
      <w:r w:rsidRPr="002A6B3C">
        <w:rPr>
          <w:b w:val="0"/>
        </w:rPr>
        <w:t xml:space="preserve"> </w:t>
      </w:r>
    </w:p>
    <w:p w:rsidR="00514A6F" w:rsidRPr="002A6B3C" w:rsidRDefault="00514A6F" w:rsidP="00514A6F">
      <w:pPr>
        <w:autoSpaceDE w:val="0"/>
        <w:autoSpaceDN w:val="0"/>
        <w:adjustRightInd w:val="0"/>
        <w:spacing w:line="276" w:lineRule="auto"/>
        <w:rPr>
          <w:b w:val="0"/>
        </w:rPr>
      </w:pPr>
      <w:r w:rsidRPr="002A6B3C">
        <w:rPr>
          <w:b w:val="0"/>
        </w:rPr>
        <w:t xml:space="preserve">VISTO il D.I. 28 agosto 2018 n.129, art.45, comma 2, lett.a, che attribuisce al Consiglio di istituto la competenza di adottare, in via preventiva alle procedure di attività negoziale delle Istituzioni scolastiche autonome, la deliberazione relativa alla determinazione dei criteri e dei limiti per l’affidamento da parte del dirigente scolastico degli appalti per la fornitura di beni, la prestazione di servizi e l’esecuzione di lavori di importo superiore a 10.000,00 euro; </w:t>
      </w:r>
    </w:p>
    <w:p w:rsidR="00514A6F" w:rsidRPr="002A6B3C" w:rsidRDefault="00514A6F" w:rsidP="00514A6F">
      <w:pPr>
        <w:autoSpaceDE w:val="0"/>
        <w:autoSpaceDN w:val="0"/>
        <w:adjustRightInd w:val="0"/>
        <w:spacing w:line="276" w:lineRule="auto"/>
        <w:rPr>
          <w:b w:val="0"/>
        </w:rPr>
      </w:pPr>
      <w:r w:rsidRPr="002A6B3C">
        <w:rPr>
          <w:b w:val="0"/>
        </w:rPr>
        <w:t xml:space="preserve">VISTA la normativa vigente per le stazioni appaltanti pubbliche, di cui al D.lgs. 18 aprile 2016 n.50 così come modificato ed integrato dal D.lgs. 19 aprile 2017 n.56, in materia di affidamenti di lavori, servizi e forniture; </w:t>
      </w:r>
    </w:p>
    <w:p w:rsidR="00514A6F" w:rsidRPr="002A6B3C" w:rsidRDefault="00514A6F" w:rsidP="00514A6F">
      <w:pPr>
        <w:autoSpaceDE w:val="0"/>
        <w:autoSpaceDN w:val="0"/>
        <w:adjustRightInd w:val="0"/>
        <w:spacing w:line="276" w:lineRule="auto"/>
        <w:rPr>
          <w:b w:val="0"/>
        </w:rPr>
      </w:pPr>
      <w:r w:rsidRPr="002A6B3C">
        <w:rPr>
          <w:b w:val="0"/>
        </w:rPr>
        <w:t xml:space="preserve">RITENUTO che l’espletamento in via autonoma delle procedure negoziali dell’istituto non possa prescindere dall’ottimizzazione dei tempi e delle risorse impiegate, nell’ottica della piena attuazione dell’efficacia e dell’economicità dell’azione amministrativa; </w:t>
      </w:r>
    </w:p>
    <w:p w:rsidR="00514A6F" w:rsidRDefault="00514A6F" w:rsidP="00514A6F">
      <w:pPr>
        <w:autoSpaceDE w:val="0"/>
        <w:autoSpaceDN w:val="0"/>
        <w:adjustRightInd w:val="0"/>
        <w:spacing w:line="276" w:lineRule="auto"/>
        <w:jc w:val="center"/>
      </w:pPr>
      <w:r w:rsidRPr="002A6B3C">
        <w:t>delibera</w:t>
      </w:r>
    </w:p>
    <w:p w:rsidR="00514A6F" w:rsidRPr="002A6B3C" w:rsidRDefault="00514A6F" w:rsidP="00514A6F">
      <w:pPr>
        <w:autoSpaceDE w:val="0"/>
        <w:autoSpaceDN w:val="0"/>
        <w:adjustRightInd w:val="0"/>
        <w:spacing w:line="276" w:lineRule="auto"/>
        <w:jc w:val="left"/>
        <w:rPr>
          <w:b w:val="0"/>
        </w:rPr>
      </w:pPr>
      <w:r>
        <w:rPr>
          <w:b w:val="0"/>
        </w:rPr>
        <w:t>all’unanimità dei presenti:</w:t>
      </w:r>
    </w:p>
    <w:p w:rsidR="00514A6F" w:rsidRPr="002A6B3C" w:rsidRDefault="00514A6F" w:rsidP="00514A6F">
      <w:pPr>
        <w:autoSpaceDE w:val="0"/>
        <w:autoSpaceDN w:val="0"/>
        <w:adjustRightInd w:val="0"/>
        <w:spacing w:line="276" w:lineRule="auto"/>
        <w:rPr>
          <w:b w:val="0"/>
        </w:rPr>
      </w:pPr>
      <w:r w:rsidRPr="002A6B3C">
        <w:rPr>
          <w:b w:val="0"/>
        </w:rPr>
        <w:t xml:space="preserve">1. tutte le attività negoziali da espletare in via autonoma dal Dirigente Scolastico - finalizzate all'affidamento di lavori, servizi e forniture per importi sotto la soglia di rilevanza comunitaria – si uniformano nella loro realizzazione al criterio, univoco, dell’assoluta coerenza e conformità con quanto in materia previsto e regolato dal D. Lgs.18 aprile 2016 n. 50 e s.m.i., secondo le sotto riportate modalità: </w:t>
      </w:r>
    </w:p>
    <w:p w:rsidR="00514A6F" w:rsidRPr="00AC3ECA" w:rsidRDefault="00514A6F" w:rsidP="00514A6F">
      <w:pPr>
        <w:pStyle w:val="Paragrafoelenco"/>
        <w:numPr>
          <w:ilvl w:val="1"/>
          <w:numId w:val="25"/>
        </w:numPr>
        <w:autoSpaceDE w:val="0"/>
        <w:autoSpaceDN w:val="0"/>
        <w:adjustRightInd w:val="0"/>
        <w:spacing w:after="0"/>
        <w:ind w:left="709" w:hanging="284"/>
        <w:jc w:val="both"/>
        <w:rPr>
          <w:rFonts w:ascii="Times New Roman" w:hAnsi="Times New Roman" w:hint="default"/>
          <w:sz w:val="24"/>
          <w:szCs w:val="20"/>
          <w:lang w:val="it-IT" w:eastAsia="it-IT"/>
        </w:rPr>
      </w:pPr>
      <w:r w:rsidRPr="00AC3ECA">
        <w:rPr>
          <w:rFonts w:ascii="Times New Roman" w:hAnsi="Times New Roman"/>
          <w:sz w:val="24"/>
          <w:szCs w:val="20"/>
          <w:lang w:val="it-IT" w:eastAsia="it-IT"/>
        </w:rPr>
        <w:t>acquisizione di beni e servizi ed esecuzione di lavori di importo inferiore a 40.000 euro, IVA esclusa, mediante affidamento diretto, anche senza previa consultazione di due o più operatori economici o per i lavori in amministrazione diretta secondo quanto previsto e regolato dall</w:t>
      </w:r>
      <w:r>
        <w:rPr>
          <w:rFonts w:ascii="Times New Roman" w:hAnsi="Times New Roman" w:hint="default"/>
          <w:sz w:val="24"/>
          <w:szCs w:val="20"/>
          <w:lang w:val="it-IT" w:eastAsia="it-IT"/>
        </w:rPr>
        <w:t>’</w:t>
      </w:r>
      <w:r w:rsidRPr="00AC3ECA">
        <w:rPr>
          <w:rFonts w:ascii="Times New Roman" w:hAnsi="Times New Roman"/>
          <w:sz w:val="24"/>
          <w:szCs w:val="20"/>
          <w:lang w:val="it-IT" w:eastAsia="it-IT"/>
        </w:rPr>
        <w:t xml:space="preserve">art. 36, comma 2, lett. a) del D. Lgs. citato in premessa; </w:t>
      </w:r>
    </w:p>
    <w:p w:rsidR="00514A6F" w:rsidRPr="00AC3ECA" w:rsidRDefault="00514A6F" w:rsidP="00514A6F">
      <w:pPr>
        <w:pStyle w:val="Paragrafoelenco"/>
        <w:numPr>
          <w:ilvl w:val="1"/>
          <w:numId w:val="25"/>
        </w:numPr>
        <w:autoSpaceDE w:val="0"/>
        <w:autoSpaceDN w:val="0"/>
        <w:adjustRightInd w:val="0"/>
        <w:spacing w:after="0"/>
        <w:ind w:left="709" w:hanging="284"/>
        <w:jc w:val="both"/>
        <w:rPr>
          <w:rFonts w:ascii="Times New Roman" w:hAnsi="Times New Roman" w:hint="default"/>
          <w:sz w:val="24"/>
          <w:szCs w:val="20"/>
          <w:lang w:val="it-IT" w:eastAsia="it-IT"/>
        </w:rPr>
      </w:pPr>
      <w:r w:rsidRPr="00AC3ECA">
        <w:rPr>
          <w:rFonts w:ascii="Times New Roman" w:hAnsi="Times New Roman"/>
          <w:sz w:val="24"/>
          <w:szCs w:val="20"/>
          <w:lang w:val="it-IT" w:eastAsia="it-IT"/>
        </w:rPr>
        <w:t>affidamenti di importo pari o superiore a 40.000 euro, IVA esclusa e inferiore a 150.000 euro, IVA esclusa, per i lavori, oppure alla soglia del D. Lgs. citato in premessa di 144,000 euro, IVA esclusa, in vigore dal 1</w:t>
      </w:r>
      <w:r>
        <w:rPr>
          <w:rFonts w:ascii="Times New Roman" w:hAnsi="Times New Roman" w:hint="default"/>
          <w:sz w:val="24"/>
          <w:szCs w:val="20"/>
          <w:lang w:val="it-IT" w:eastAsia="it-IT"/>
        </w:rPr>
        <w:t>°</w:t>
      </w:r>
      <w:r w:rsidRPr="00AC3ECA">
        <w:rPr>
          <w:rFonts w:ascii="Times New Roman" w:hAnsi="Times New Roman"/>
          <w:sz w:val="24"/>
          <w:szCs w:val="20"/>
          <w:lang w:val="it-IT" w:eastAsia="it-IT"/>
        </w:rPr>
        <w:t xml:space="preserve"> gennaio 2018 e fino al 31 dicembre 2019, per le forniture e i servizi, mediante procedura negoziata previa consultazione, ove esistenti, di almeno dieci operatori economici per i lavori, e, per i servizi e le forniture di almeno cinque operatori economici individuati sulla base di indagini di mercato o tramite elenchi di operatori economici, nel rispetto di un criterio di rotazione degli inviti, secondo quanto previsto e regolato dall</w:t>
      </w:r>
      <w:r>
        <w:rPr>
          <w:rFonts w:ascii="Times New Roman" w:hAnsi="Times New Roman" w:hint="default"/>
          <w:sz w:val="24"/>
          <w:szCs w:val="20"/>
          <w:lang w:val="it-IT" w:eastAsia="it-IT"/>
        </w:rPr>
        <w:t>’</w:t>
      </w:r>
      <w:r w:rsidRPr="00AC3ECA">
        <w:rPr>
          <w:rFonts w:ascii="Times New Roman" w:hAnsi="Times New Roman"/>
          <w:sz w:val="24"/>
          <w:szCs w:val="20"/>
          <w:lang w:val="it-IT" w:eastAsia="it-IT"/>
        </w:rPr>
        <w:t xml:space="preserve">art. 36, comma 2, lett. b). </w:t>
      </w:r>
    </w:p>
    <w:p w:rsidR="00514A6F" w:rsidRPr="002A6B3C" w:rsidRDefault="00514A6F" w:rsidP="00514A6F">
      <w:pPr>
        <w:autoSpaceDE w:val="0"/>
        <w:autoSpaceDN w:val="0"/>
        <w:adjustRightInd w:val="0"/>
        <w:spacing w:line="276" w:lineRule="auto"/>
        <w:rPr>
          <w:b w:val="0"/>
        </w:rPr>
      </w:pPr>
      <w:r w:rsidRPr="002A6B3C">
        <w:rPr>
          <w:b w:val="0"/>
        </w:rPr>
        <w:t xml:space="preserve">2. In attuazione del criterio sopra esposto, di elevare fino a 39.999,99 euro il limite per lo svolgimento di tutte le attività negoziali necessarie per le procedure relative agli affidamenti di lavori, servizi e forniture da espletarsi in via autonoma dal Dirigente scolastico, ovviamente nei limiti degli impegni di spesa autorizzati con l’approvazione del Programma Annuale e successive modifiche. </w:t>
      </w:r>
    </w:p>
    <w:p w:rsidR="00E02DA9" w:rsidRDefault="00E02DA9" w:rsidP="00C41CB4">
      <w:pPr>
        <w:pStyle w:val="Default"/>
        <w:spacing w:line="276" w:lineRule="auto"/>
        <w:ind w:left="-141"/>
        <w:rPr>
          <w:rFonts w:eastAsia="Times New Roman"/>
        </w:rPr>
      </w:pPr>
    </w:p>
    <w:p w:rsidR="002A6B3C" w:rsidRDefault="002A6B3C" w:rsidP="00F11067">
      <w:pPr>
        <w:pStyle w:val="Default"/>
        <w:numPr>
          <w:ilvl w:val="0"/>
          <w:numId w:val="37"/>
        </w:numPr>
        <w:spacing w:line="276" w:lineRule="auto"/>
        <w:ind w:left="426" w:hanging="426"/>
        <w:jc w:val="both"/>
        <w:rPr>
          <w:b/>
          <w:color w:val="auto"/>
          <w:u w:val="single"/>
        </w:rPr>
      </w:pPr>
      <w:r w:rsidRPr="002A6B3C">
        <w:rPr>
          <w:b/>
          <w:color w:val="auto"/>
          <w:u w:val="single"/>
        </w:rPr>
        <w:t>Adozione Piano Triennale dell’Offerta Form</w:t>
      </w:r>
      <w:r>
        <w:rPr>
          <w:b/>
          <w:color w:val="auto"/>
          <w:u w:val="single"/>
        </w:rPr>
        <w:t>ativa per il triennio 2019-2022</w:t>
      </w:r>
      <w:r w:rsidR="00F11067">
        <w:rPr>
          <w:b/>
          <w:color w:val="auto"/>
          <w:u w:val="single"/>
        </w:rPr>
        <w:t xml:space="preserve"> </w:t>
      </w:r>
      <w:r>
        <w:rPr>
          <w:b/>
          <w:color w:val="auto"/>
          <w:u w:val="single"/>
        </w:rPr>
        <w:t>(delibera n. 61)</w:t>
      </w:r>
      <w:r w:rsidRPr="002A6B3C">
        <w:rPr>
          <w:b/>
          <w:color w:val="auto"/>
          <w:u w:val="single"/>
        </w:rPr>
        <w:t xml:space="preserve"> </w:t>
      </w:r>
    </w:p>
    <w:p w:rsidR="00AC3ECA" w:rsidRPr="00586A81" w:rsidRDefault="00F11067" w:rsidP="00F2729E">
      <w:pPr>
        <w:pStyle w:val="Default"/>
        <w:spacing w:line="276" w:lineRule="auto"/>
        <w:jc w:val="both"/>
        <w:rPr>
          <w:color w:val="auto"/>
        </w:rPr>
      </w:pPr>
      <w:r w:rsidRPr="00586A81">
        <w:rPr>
          <w:color w:val="auto"/>
        </w:rPr>
        <w:lastRenderedPageBreak/>
        <w:t>La Dirigente presenta il Piano Triennale dell’Offerta Formativa per il triennio 2019-2022 elaborato sulla base dell’Atto di indirizzo emanato dal DS con nota Prot. n. 6684 del</w:t>
      </w:r>
      <w:r w:rsidR="00F2729E" w:rsidRPr="00586A81">
        <w:rPr>
          <w:color w:val="auto"/>
        </w:rPr>
        <w:t xml:space="preserve"> 29/11/2018 e approvato dal Collegio Docenti con </w:t>
      </w:r>
      <w:r w:rsidR="00F2729E" w:rsidRPr="00B4482B">
        <w:rPr>
          <w:color w:val="auto"/>
        </w:rPr>
        <w:t xml:space="preserve">delibera n. </w:t>
      </w:r>
      <w:r w:rsidR="00B4482B" w:rsidRPr="00B4482B">
        <w:rPr>
          <w:color w:val="auto"/>
        </w:rPr>
        <w:t>38</w:t>
      </w:r>
      <w:r w:rsidR="00B4482B">
        <w:rPr>
          <w:color w:val="auto"/>
        </w:rPr>
        <w:t xml:space="preserve"> </w:t>
      </w:r>
      <w:r w:rsidR="00F2729E" w:rsidRPr="00B4482B">
        <w:rPr>
          <w:color w:val="auto"/>
        </w:rPr>
        <w:t>del</w:t>
      </w:r>
      <w:r w:rsidR="00F2729E" w:rsidRPr="00586A81">
        <w:rPr>
          <w:color w:val="auto"/>
        </w:rPr>
        <w:t xml:space="preserve"> 20/12/2018.</w:t>
      </w:r>
    </w:p>
    <w:p w:rsidR="00F2729E" w:rsidRPr="00586A81" w:rsidRDefault="00F2729E" w:rsidP="00F2729E">
      <w:pPr>
        <w:pStyle w:val="Default"/>
        <w:spacing w:line="276" w:lineRule="auto"/>
        <w:jc w:val="both"/>
        <w:rPr>
          <w:color w:val="auto"/>
        </w:rPr>
      </w:pPr>
      <w:r w:rsidRPr="00586A81">
        <w:rPr>
          <w:color w:val="auto"/>
        </w:rPr>
        <w:t>Il Documento è stato redatto sulla piattaforma SIDI ed è suddiviso delle seguenti sezioni:</w:t>
      </w:r>
    </w:p>
    <w:p w:rsidR="00F2729E" w:rsidRPr="00586A81" w:rsidRDefault="00F2729E" w:rsidP="00F2729E">
      <w:pPr>
        <w:pStyle w:val="Default"/>
        <w:numPr>
          <w:ilvl w:val="0"/>
          <w:numId w:val="42"/>
        </w:numPr>
        <w:spacing w:line="276" w:lineRule="auto"/>
        <w:jc w:val="both"/>
        <w:rPr>
          <w:color w:val="auto"/>
        </w:rPr>
      </w:pPr>
      <w:r w:rsidRPr="00586A81">
        <w:rPr>
          <w:color w:val="auto"/>
        </w:rPr>
        <w:t>Sez. 1 - La scuola e il suo contesto</w:t>
      </w:r>
    </w:p>
    <w:p w:rsidR="00F2729E" w:rsidRPr="00586A81" w:rsidRDefault="00F2729E" w:rsidP="00F2729E">
      <w:pPr>
        <w:pStyle w:val="Default"/>
        <w:numPr>
          <w:ilvl w:val="0"/>
          <w:numId w:val="42"/>
        </w:numPr>
        <w:spacing w:line="276" w:lineRule="auto"/>
        <w:jc w:val="both"/>
        <w:rPr>
          <w:color w:val="auto"/>
        </w:rPr>
      </w:pPr>
      <w:r w:rsidRPr="00586A81">
        <w:rPr>
          <w:color w:val="auto"/>
        </w:rPr>
        <w:t>Sez. 2 - Le scelte strategiche</w:t>
      </w:r>
    </w:p>
    <w:p w:rsidR="00F2729E" w:rsidRPr="00586A81" w:rsidRDefault="00F2729E" w:rsidP="00F2729E">
      <w:pPr>
        <w:pStyle w:val="Default"/>
        <w:numPr>
          <w:ilvl w:val="0"/>
          <w:numId w:val="42"/>
        </w:numPr>
        <w:spacing w:line="276" w:lineRule="auto"/>
        <w:jc w:val="both"/>
        <w:rPr>
          <w:color w:val="auto"/>
        </w:rPr>
      </w:pPr>
      <w:r w:rsidRPr="00586A81">
        <w:rPr>
          <w:color w:val="auto"/>
        </w:rPr>
        <w:t>Sez. 3 - L’offerta formativa</w:t>
      </w:r>
    </w:p>
    <w:p w:rsidR="00F2729E" w:rsidRPr="00586A81" w:rsidRDefault="00F2729E" w:rsidP="00F2729E">
      <w:pPr>
        <w:pStyle w:val="Default"/>
        <w:numPr>
          <w:ilvl w:val="0"/>
          <w:numId w:val="42"/>
        </w:numPr>
        <w:spacing w:line="276" w:lineRule="auto"/>
        <w:jc w:val="both"/>
        <w:rPr>
          <w:color w:val="auto"/>
        </w:rPr>
      </w:pPr>
      <w:r w:rsidRPr="00586A81">
        <w:rPr>
          <w:color w:val="auto"/>
        </w:rPr>
        <w:t>Sez. 4 - L’organizzazione</w:t>
      </w:r>
    </w:p>
    <w:p w:rsidR="00F2729E" w:rsidRPr="00586A81" w:rsidRDefault="00F2729E" w:rsidP="00F2729E">
      <w:pPr>
        <w:pStyle w:val="Default"/>
        <w:spacing w:line="276" w:lineRule="auto"/>
        <w:jc w:val="both"/>
        <w:rPr>
          <w:color w:val="auto"/>
        </w:rPr>
      </w:pPr>
      <w:r w:rsidRPr="00586A81">
        <w:rPr>
          <w:color w:val="auto"/>
        </w:rPr>
        <w:t>La Sez. 5 – Il monitoraggio, la verifica e la rendicontazione verrà compilato fra settembre e dicembre 2019, in fase di redazione de Bilancio sociale.</w:t>
      </w:r>
    </w:p>
    <w:p w:rsidR="00F2729E" w:rsidRPr="00586A81" w:rsidRDefault="00F2729E" w:rsidP="00F2729E">
      <w:pPr>
        <w:pStyle w:val="Default"/>
        <w:spacing w:line="276" w:lineRule="auto"/>
        <w:jc w:val="both"/>
        <w:rPr>
          <w:color w:val="auto"/>
        </w:rPr>
      </w:pPr>
      <w:r w:rsidRPr="00586A81">
        <w:rPr>
          <w:color w:val="auto"/>
        </w:rPr>
        <w:t xml:space="preserve">Illustra quindi il documento, soffermandosi sulle le parti più significative (Piano di miglioramento, Offerta formativa, </w:t>
      </w:r>
      <w:r w:rsidR="00586A81" w:rsidRPr="00586A81">
        <w:rPr>
          <w:color w:val="auto"/>
        </w:rPr>
        <w:t xml:space="preserve">Risorse, </w:t>
      </w:r>
      <w:r w:rsidRPr="00586A81">
        <w:rPr>
          <w:color w:val="auto"/>
        </w:rPr>
        <w:t>Rapporti con il territorio, Valutazione degli apprendimenti e Autovalutazione).</w:t>
      </w:r>
    </w:p>
    <w:p w:rsidR="00F2729E" w:rsidRPr="00586A81" w:rsidRDefault="00F2729E" w:rsidP="00F2729E">
      <w:pPr>
        <w:pStyle w:val="Default"/>
        <w:spacing w:line="276" w:lineRule="auto"/>
        <w:jc w:val="both"/>
        <w:rPr>
          <w:color w:val="auto"/>
        </w:rPr>
      </w:pPr>
      <w:r w:rsidRPr="00586A81">
        <w:rPr>
          <w:color w:val="auto"/>
        </w:rPr>
        <w:t>Il Consiglio d’Istituto, presa visione del documento, all’unanimità dei presenti</w:t>
      </w:r>
    </w:p>
    <w:p w:rsidR="00F2729E" w:rsidRPr="00586A81" w:rsidRDefault="00F2729E" w:rsidP="00F2729E">
      <w:pPr>
        <w:pStyle w:val="Default"/>
        <w:spacing w:line="276" w:lineRule="auto"/>
        <w:jc w:val="center"/>
        <w:rPr>
          <w:b/>
          <w:color w:val="auto"/>
        </w:rPr>
      </w:pPr>
      <w:r w:rsidRPr="00586A81">
        <w:rPr>
          <w:b/>
          <w:color w:val="auto"/>
        </w:rPr>
        <w:t>delibera</w:t>
      </w:r>
    </w:p>
    <w:p w:rsidR="00F2729E" w:rsidRPr="00586A81" w:rsidRDefault="00F2729E" w:rsidP="00F2729E">
      <w:pPr>
        <w:pStyle w:val="Default"/>
        <w:spacing w:line="276" w:lineRule="auto"/>
        <w:jc w:val="both"/>
        <w:rPr>
          <w:color w:val="auto"/>
        </w:rPr>
      </w:pPr>
      <w:r w:rsidRPr="00586A81">
        <w:rPr>
          <w:color w:val="auto"/>
        </w:rPr>
        <w:t>l’a</w:t>
      </w:r>
      <w:r w:rsidR="00227DA9">
        <w:rPr>
          <w:color w:val="auto"/>
        </w:rPr>
        <w:t>dozi</w:t>
      </w:r>
      <w:r w:rsidRPr="00586A81">
        <w:rPr>
          <w:color w:val="auto"/>
        </w:rPr>
        <w:t xml:space="preserve">one del </w:t>
      </w:r>
      <w:r w:rsidR="00586A81" w:rsidRPr="00586A81">
        <w:rPr>
          <w:color w:val="auto"/>
        </w:rPr>
        <w:t>Piano Triennale dell’Offerta Formativa per il triennio 2019-2022. Il PTOF verrà pubblicato, oltre che sul sito istituzionale, tramite la piattaforma Scuola in chiaro e sarà direttamente consultabile dalle famiglie in fase di iscrizione.</w:t>
      </w:r>
    </w:p>
    <w:p w:rsidR="002A6B3C" w:rsidRPr="00AF5741" w:rsidRDefault="002A6B3C" w:rsidP="00AC3ECA">
      <w:pPr>
        <w:rPr>
          <w:b w:val="0"/>
          <w:szCs w:val="24"/>
          <w:u w:val="single"/>
        </w:rPr>
      </w:pPr>
      <w:r>
        <w:rPr>
          <w:b w:val="0"/>
        </w:rPr>
        <w:t xml:space="preserve">  </w:t>
      </w:r>
    </w:p>
    <w:p w:rsidR="00132DF9" w:rsidRDefault="00132DF9" w:rsidP="00132DF9">
      <w:pPr>
        <w:pStyle w:val="Paragrafoelenco"/>
        <w:numPr>
          <w:ilvl w:val="0"/>
          <w:numId w:val="37"/>
        </w:numPr>
        <w:spacing w:after="0"/>
        <w:ind w:left="426" w:hanging="426"/>
        <w:contextualSpacing/>
        <w:jc w:val="both"/>
        <w:rPr>
          <w:rFonts w:ascii="Times New Roman" w:hAnsi="Times New Roman" w:hint="default"/>
          <w:b/>
          <w:sz w:val="24"/>
          <w:szCs w:val="24"/>
          <w:u w:val="single"/>
          <w:lang w:val="it-IT" w:eastAsia="it-IT"/>
        </w:rPr>
      </w:pPr>
      <w:r>
        <w:rPr>
          <w:rFonts w:ascii="Times New Roman" w:hAnsi="Times New Roman"/>
          <w:b/>
          <w:sz w:val="24"/>
          <w:szCs w:val="24"/>
          <w:u w:val="single"/>
          <w:lang w:val="it-IT" w:eastAsia="it-IT"/>
        </w:rPr>
        <w:t>Comunicazioni del Dirigente</w:t>
      </w:r>
    </w:p>
    <w:p w:rsidR="00CE4B2A" w:rsidRDefault="00CE4B2A" w:rsidP="00C41CB4">
      <w:pPr>
        <w:autoSpaceDE w:val="0"/>
        <w:autoSpaceDN w:val="0"/>
        <w:adjustRightInd w:val="0"/>
        <w:spacing w:line="276" w:lineRule="auto"/>
        <w:rPr>
          <w:b w:val="0"/>
          <w:szCs w:val="24"/>
        </w:rPr>
      </w:pPr>
      <w:r>
        <w:rPr>
          <w:b w:val="0"/>
          <w:szCs w:val="24"/>
        </w:rPr>
        <w:t>La Dirigente chiede che venga data la parola ai rappresentanti degli alunni, dai quali è stata contattata precedentemente alla seduta, per esporre alcune problematiche.</w:t>
      </w:r>
    </w:p>
    <w:p w:rsidR="00CE4B2A" w:rsidRDefault="00CE4B2A" w:rsidP="00C41CB4">
      <w:pPr>
        <w:autoSpaceDE w:val="0"/>
        <w:autoSpaceDN w:val="0"/>
        <w:adjustRightInd w:val="0"/>
        <w:spacing w:line="276" w:lineRule="auto"/>
        <w:rPr>
          <w:b w:val="0"/>
          <w:szCs w:val="24"/>
        </w:rPr>
      </w:pPr>
      <w:r>
        <w:rPr>
          <w:b w:val="0"/>
          <w:szCs w:val="24"/>
        </w:rPr>
        <w:t>Giacomo Marciante riferisce alcune criticità relative a situazioni igieniche presso la sede succursale: scarsa pulizia dei bagni al piano terra, tracce di escrementi animali in alcuni laboratori. La Dirigente replica di non aver ricevuto alcuna informativa da parte della responsabile di sede in relazione alla pulizia dei locali e si impegna ad esperire i dovuti accertamenti circa le eventuali responsabilità del personale per assicurare condizioni igieniche idonee. Riguardo al resto, dichiara che la scuola garantisce interventi periodici di derattizzazione da parte della ditta Delco; provvederà quindi nei giorni di sospensione natalizia dell’attività didattica ad un ulteriore intervento.</w:t>
      </w:r>
    </w:p>
    <w:p w:rsidR="00341F66" w:rsidRDefault="00CE4B2A" w:rsidP="00C41CB4">
      <w:pPr>
        <w:autoSpaceDE w:val="0"/>
        <w:autoSpaceDN w:val="0"/>
        <w:adjustRightInd w:val="0"/>
        <w:spacing w:line="276" w:lineRule="auto"/>
        <w:rPr>
          <w:b w:val="0"/>
          <w:szCs w:val="24"/>
        </w:rPr>
      </w:pPr>
      <w:r>
        <w:rPr>
          <w:b w:val="0"/>
          <w:szCs w:val="24"/>
        </w:rPr>
        <w:t xml:space="preserve">Gli alunni inoltre </w:t>
      </w:r>
      <w:r w:rsidR="00341F66">
        <w:rPr>
          <w:b w:val="0"/>
          <w:szCs w:val="24"/>
        </w:rPr>
        <w:t>confermano in via informale l’orientamento da parte delle classi quinte per il viaggio di istruzione a Vienna. Il Consiglio prende atto.</w:t>
      </w:r>
    </w:p>
    <w:p w:rsidR="002A6B3C" w:rsidRDefault="002A6B3C" w:rsidP="00C41CB4">
      <w:pPr>
        <w:autoSpaceDE w:val="0"/>
        <w:autoSpaceDN w:val="0"/>
        <w:adjustRightInd w:val="0"/>
        <w:spacing w:line="276" w:lineRule="auto"/>
        <w:rPr>
          <w:b w:val="0"/>
          <w:szCs w:val="24"/>
        </w:rPr>
      </w:pPr>
      <w:r>
        <w:rPr>
          <w:b w:val="0"/>
          <w:szCs w:val="24"/>
        </w:rPr>
        <w:t>Nessuna ulteriore comunicazione</w:t>
      </w:r>
      <w:r w:rsidR="00341F66">
        <w:rPr>
          <w:b w:val="0"/>
          <w:szCs w:val="24"/>
        </w:rPr>
        <w:t xml:space="preserve"> da parte della Dirigente</w:t>
      </w:r>
      <w:r>
        <w:rPr>
          <w:b w:val="0"/>
          <w:szCs w:val="24"/>
        </w:rPr>
        <w:t>.</w:t>
      </w:r>
    </w:p>
    <w:p w:rsidR="002A6B3C" w:rsidRDefault="002A6B3C" w:rsidP="00C41CB4">
      <w:pPr>
        <w:autoSpaceDE w:val="0"/>
        <w:autoSpaceDN w:val="0"/>
        <w:adjustRightInd w:val="0"/>
        <w:spacing w:line="276" w:lineRule="auto"/>
        <w:rPr>
          <w:b w:val="0"/>
          <w:szCs w:val="24"/>
        </w:rPr>
      </w:pPr>
    </w:p>
    <w:p w:rsidR="00640EAC" w:rsidRPr="00640EAC" w:rsidRDefault="00640EAC" w:rsidP="00C41CB4">
      <w:pPr>
        <w:autoSpaceDE w:val="0"/>
        <w:autoSpaceDN w:val="0"/>
        <w:adjustRightInd w:val="0"/>
        <w:spacing w:line="276" w:lineRule="auto"/>
        <w:rPr>
          <w:b w:val="0"/>
          <w:szCs w:val="24"/>
        </w:rPr>
      </w:pPr>
      <w:r w:rsidRPr="00640EAC">
        <w:rPr>
          <w:b w:val="0"/>
          <w:szCs w:val="24"/>
        </w:rPr>
        <w:t xml:space="preserve">La seduta è tolta alle ore </w:t>
      </w:r>
      <w:r w:rsidR="004312DC">
        <w:rPr>
          <w:b w:val="0"/>
          <w:szCs w:val="24"/>
        </w:rPr>
        <w:t>20</w:t>
      </w:r>
      <w:r w:rsidR="00377385">
        <w:rPr>
          <w:b w:val="0"/>
          <w:szCs w:val="24"/>
        </w:rPr>
        <w:t>.30.</w:t>
      </w:r>
    </w:p>
    <w:p w:rsidR="00640EAC" w:rsidRPr="00640EAC" w:rsidRDefault="00640EAC" w:rsidP="00C41CB4">
      <w:pPr>
        <w:autoSpaceDE w:val="0"/>
        <w:autoSpaceDN w:val="0"/>
        <w:adjustRightInd w:val="0"/>
        <w:spacing w:line="276" w:lineRule="auto"/>
        <w:rPr>
          <w:b w:val="0"/>
          <w:szCs w:val="24"/>
        </w:rPr>
      </w:pPr>
    </w:p>
    <w:p w:rsidR="00640EAC" w:rsidRDefault="00640EAC" w:rsidP="00C41CB4">
      <w:pPr>
        <w:spacing w:line="276" w:lineRule="auto"/>
        <w:ind w:right="282"/>
        <w:rPr>
          <w:b w:val="0"/>
          <w:szCs w:val="24"/>
        </w:rPr>
      </w:pPr>
      <w:r w:rsidRPr="00640EAC">
        <w:rPr>
          <w:b w:val="0"/>
          <w:szCs w:val="24"/>
        </w:rPr>
        <w:t xml:space="preserve">Il Segretario Verbalizzante                        </w:t>
      </w:r>
      <w:r w:rsidR="0095521C">
        <w:rPr>
          <w:b w:val="0"/>
          <w:szCs w:val="24"/>
        </w:rPr>
        <w:t>Il Vicep</w:t>
      </w:r>
      <w:r w:rsidRPr="00640EAC">
        <w:rPr>
          <w:b w:val="0"/>
          <w:szCs w:val="24"/>
        </w:rPr>
        <w:t>residente del Consiglio d’Istituto</w:t>
      </w:r>
    </w:p>
    <w:p w:rsidR="00640EAC" w:rsidRPr="00640EAC" w:rsidRDefault="00640EAC" w:rsidP="00C41CB4">
      <w:pPr>
        <w:spacing w:line="276" w:lineRule="auto"/>
        <w:ind w:right="282"/>
        <w:rPr>
          <w:b w:val="0"/>
          <w:szCs w:val="24"/>
        </w:rPr>
      </w:pPr>
      <w:r w:rsidRPr="00640EAC">
        <w:rPr>
          <w:b w:val="0"/>
          <w:szCs w:val="24"/>
        </w:rPr>
        <w:t>(Prof. Gilberto Olita)                                                        (Sig.</w:t>
      </w:r>
      <w:r w:rsidR="004312DC">
        <w:rPr>
          <w:b w:val="0"/>
          <w:szCs w:val="24"/>
        </w:rPr>
        <w:t xml:space="preserve"> Giuseppe Tondo</w:t>
      </w:r>
      <w:r w:rsidRPr="00640EAC">
        <w:rPr>
          <w:b w:val="0"/>
          <w:szCs w:val="24"/>
        </w:rPr>
        <w:t>)</w:t>
      </w:r>
    </w:p>
    <w:p w:rsidR="00640EAC" w:rsidRPr="00640EAC" w:rsidRDefault="00640EAC" w:rsidP="00C41CB4">
      <w:pPr>
        <w:pStyle w:val="Paragrafoelenco"/>
        <w:spacing w:after="0"/>
        <w:rPr>
          <w:rFonts w:hint="default"/>
          <w:sz w:val="25"/>
          <w:szCs w:val="25"/>
          <w:u w:val="single"/>
          <w:lang w:val="it-IT"/>
        </w:rPr>
      </w:pPr>
    </w:p>
    <w:p w:rsidR="00640EAC" w:rsidRPr="00EB058A" w:rsidRDefault="00640EAC" w:rsidP="00C41CB4">
      <w:pPr>
        <w:pStyle w:val="Default"/>
        <w:spacing w:line="276" w:lineRule="auto"/>
        <w:ind w:left="426"/>
        <w:rPr>
          <w:b/>
          <w:sz w:val="25"/>
          <w:szCs w:val="25"/>
          <w:u w:val="single"/>
        </w:rPr>
      </w:pPr>
    </w:p>
    <w:p w:rsidR="00EB058A" w:rsidRPr="009B2C95" w:rsidRDefault="00EB058A" w:rsidP="00C41CB4">
      <w:pPr>
        <w:spacing w:line="276" w:lineRule="auto"/>
        <w:jc w:val="left"/>
        <w:rPr>
          <w:b w:val="0"/>
          <w:szCs w:val="24"/>
        </w:rPr>
      </w:pPr>
    </w:p>
    <w:sectPr w:rsidR="00EB058A" w:rsidRPr="009B2C95" w:rsidSect="00C27806">
      <w:footerReference w:type="even" r:id="rId7"/>
      <w:footerReference w:type="default" r:id="rId8"/>
      <w:pgSz w:w="11906" w:h="16838"/>
      <w:pgMar w:top="709" w:right="1558" w:bottom="567" w:left="1758" w:header="720" w:footer="6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1C64" w:rsidRDefault="00331C64" w:rsidP="005A1AD1">
      <w:r>
        <w:separator/>
      </w:r>
    </w:p>
  </w:endnote>
  <w:endnote w:type="continuationSeparator" w:id="0">
    <w:p w:rsidR="00331C64" w:rsidRDefault="00331C64"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318" w:rsidRDefault="00FD7DC0">
    <w:pPr>
      <w:pStyle w:val="Pidipagina"/>
      <w:framePr w:wrap="around" w:vAnchor="text" w:hAnchor="margin" w:xAlign="center" w:y="1"/>
      <w:rPr>
        <w:rStyle w:val="Numeropagina"/>
      </w:rPr>
    </w:pPr>
    <w:r>
      <w:rPr>
        <w:rStyle w:val="Numeropagina"/>
      </w:rPr>
      <w:fldChar w:fldCharType="begin"/>
    </w:r>
    <w:r w:rsidR="00970318">
      <w:rPr>
        <w:rStyle w:val="Numeropagina"/>
      </w:rPr>
      <w:instrText xml:space="preserve">PAGE  </w:instrText>
    </w:r>
    <w:r>
      <w:rPr>
        <w:rStyle w:val="Numeropagina"/>
      </w:rPr>
      <w:fldChar w:fldCharType="separate"/>
    </w:r>
    <w:r w:rsidR="00232DD5">
      <w:rPr>
        <w:rStyle w:val="Numeropagina"/>
        <w:noProof/>
      </w:rPr>
      <w:t>1</w:t>
    </w:r>
    <w:r>
      <w:rPr>
        <w:rStyle w:val="Numeropagina"/>
      </w:rPr>
      <w:fldChar w:fldCharType="end"/>
    </w:r>
  </w:p>
  <w:p w:rsidR="00970318" w:rsidRDefault="0097031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0318" w:rsidRDefault="00FD7DC0">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sidR="00970318">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514A6F">
      <w:rPr>
        <w:rStyle w:val="Numeropagina"/>
        <w:rFonts w:ascii="Arial" w:hAnsi="Arial" w:cs="Arial"/>
        <w:b w:val="0"/>
        <w:noProof/>
        <w:sz w:val="16"/>
        <w:szCs w:val="16"/>
      </w:rPr>
      <w:t>1</w:t>
    </w:r>
    <w:r>
      <w:rPr>
        <w:rStyle w:val="Numeropagina"/>
        <w:rFonts w:ascii="Arial" w:hAnsi="Arial" w:cs="Arial"/>
        <w:b w:val="0"/>
        <w:sz w:val="16"/>
        <w:szCs w:val="16"/>
      </w:rPr>
      <w:fldChar w:fldCharType="end"/>
    </w:r>
  </w:p>
  <w:p w:rsidR="00970318" w:rsidRDefault="00970318">
    <w:pPr>
      <w:pStyle w:val="Pidipagina"/>
      <w:ind w:left="-1134"/>
      <w:rPr>
        <w:rFonts w:ascii="Arial" w:hAnsi="Arial" w:cs="Arial"/>
        <w:b w:val="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1C64" w:rsidRDefault="00331C64" w:rsidP="005A1AD1">
      <w:r>
        <w:separator/>
      </w:r>
    </w:p>
  </w:footnote>
  <w:footnote w:type="continuationSeparator" w:id="0">
    <w:p w:rsidR="00331C64" w:rsidRDefault="00331C64" w:rsidP="005A1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A4D85E76"/>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 w15:restartNumberingAfterBreak="0">
    <w:nsid w:val="00000002"/>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0000003"/>
    <w:multiLevelType w:val="hybridMultilevel"/>
    <w:tmpl w:val="C3006E9E"/>
    <w:lvl w:ilvl="0" w:tplc="88B88D86">
      <w:start w:val="7"/>
      <w:numFmt w:val="bullet"/>
      <w:lvlText w:val="-"/>
      <w:lvlJc w:val="left"/>
      <w:pPr>
        <w:ind w:left="502" w:hanging="360"/>
      </w:pPr>
      <w:rPr>
        <w:rFonts w:ascii="Times New Roman" w:eastAsia="Calibri" w:hAnsi="Times New Roman" w:cs="Times New Roman"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3" w15:restartNumberingAfterBreak="0">
    <w:nsid w:val="00000004"/>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2C66A54"/>
    <w:multiLevelType w:val="hybridMultilevel"/>
    <w:tmpl w:val="76F4EB04"/>
    <w:lvl w:ilvl="0" w:tplc="0410000F">
      <w:start w:val="1"/>
      <w:numFmt w:val="decimal"/>
      <w:lvlText w:val="%1."/>
      <w:lvlJc w:val="left"/>
      <w:pPr>
        <w:ind w:left="765" w:hanging="360"/>
      </w:pPr>
    </w:lvl>
    <w:lvl w:ilvl="1" w:tplc="04100019" w:tentative="1">
      <w:start w:val="1"/>
      <w:numFmt w:val="lowerLetter"/>
      <w:lvlText w:val="%2."/>
      <w:lvlJc w:val="left"/>
      <w:pPr>
        <w:ind w:left="1485" w:hanging="360"/>
      </w:pPr>
    </w:lvl>
    <w:lvl w:ilvl="2" w:tplc="0410001B" w:tentative="1">
      <w:start w:val="1"/>
      <w:numFmt w:val="lowerRoman"/>
      <w:lvlText w:val="%3."/>
      <w:lvlJc w:val="right"/>
      <w:pPr>
        <w:ind w:left="2205" w:hanging="180"/>
      </w:pPr>
    </w:lvl>
    <w:lvl w:ilvl="3" w:tplc="0410000F" w:tentative="1">
      <w:start w:val="1"/>
      <w:numFmt w:val="decimal"/>
      <w:lvlText w:val="%4."/>
      <w:lvlJc w:val="left"/>
      <w:pPr>
        <w:ind w:left="2925" w:hanging="360"/>
      </w:pPr>
    </w:lvl>
    <w:lvl w:ilvl="4" w:tplc="04100019" w:tentative="1">
      <w:start w:val="1"/>
      <w:numFmt w:val="lowerLetter"/>
      <w:lvlText w:val="%5."/>
      <w:lvlJc w:val="left"/>
      <w:pPr>
        <w:ind w:left="3645" w:hanging="360"/>
      </w:pPr>
    </w:lvl>
    <w:lvl w:ilvl="5" w:tplc="0410001B" w:tentative="1">
      <w:start w:val="1"/>
      <w:numFmt w:val="lowerRoman"/>
      <w:lvlText w:val="%6."/>
      <w:lvlJc w:val="right"/>
      <w:pPr>
        <w:ind w:left="4365" w:hanging="180"/>
      </w:pPr>
    </w:lvl>
    <w:lvl w:ilvl="6" w:tplc="0410000F" w:tentative="1">
      <w:start w:val="1"/>
      <w:numFmt w:val="decimal"/>
      <w:lvlText w:val="%7."/>
      <w:lvlJc w:val="left"/>
      <w:pPr>
        <w:ind w:left="5085" w:hanging="360"/>
      </w:pPr>
    </w:lvl>
    <w:lvl w:ilvl="7" w:tplc="04100019" w:tentative="1">
      <w:start w:val="1"/>
      <w:numFmt w:val="lowerLetter"/>
      <w:lvlText w:val="%8."/>
      <w:lvlJc w:val="left"/>
      <w:pPr>
        <w:ind w:left="5805" w:hanging="360"/>
      </w:pPr>
    </w:lvl>
    <w:lvl w:ilvl="8" w:tplc="0410001B" w:tentative="1">
      <w:start w:val="1"/>
      <w:numFmt w:val="lowerRoman"/>
      <w:lvlText w:val="%9."/>
      <w:lvlJc w:val="right"/>
      <w:pPr>
        <w:ind w:left="6525" w:hanging="180"/>
      </w:pPr>
    </w:lvl>
  </w:abstractNum>
  <w:abstractNum w:abstractNumId="5" w15:restartNumberingAfterBreak="0">
    <w:nsid w:val="15701CF9"/>
    <w:multiLevelType w:val="hybridMultilevel"/>
    <w:tmpl w:val="487AF0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C9E1E1E"/>
    <w:multiLevelType w:val="hybridMultilevel"/>
    <w:tmpl w:val="5A2A6E10"/>
    <w:lvl w:ilvl="0" w:tplc="066830BE">
      <w:start w:val="7"/>
      <w:numFmt w:val="decimal"/>
      <w:lvlText w:val="%1."/>
      <w:lvlJc w:val="left"/>
      <w:pPr>
        <w:ind w:left="502"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DD329C"/>
    <w:multiLevelType w:val="hybridMultilevel"/>
    <w:tmpl w:val="E5AA6F5C"/>
    <w:lvl w:ilvl="0" w:tplc="8488B77E">
      <w:start w:val="1"/>
      <w:numFmt w:val="decimal"/>
      <w:lvlText w:val="%1."/>
      <w:lvlJc w:val="left"/>
      <w:pPr>
        <w:ind w:left="502" w:hanging="360"/>
      </w:pPr>
      <w:rPr>
        <w:rFonts w:hint="default"/>
        <w:color w:val="000000"/>
        <w:sz w:val="25"/>
      </w:rPr>
    </w:lvl>
    <w:lvl w:ilvl="1" w:tplc="AA483422">
      <w:numFmt w:val="bullet"/>
      <w:lvlText w:val="-"/>
      <w:lvlJc w:val="left"/>
      <w:pPr>
        <w:ind w:left="1440" w:hanging="360"/>
      </w:pPr>
      <w:rPr>
        <w:rFonts w:ascii="Times New Roman" w:eastAsia="SimSun" w:hAnsi="Times New Roman" w:cs="Times New Roman"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092EFA"/>
    <w:multiLevelType w:val="hybridMultilevel"/>
    <w:tmpl w:val="EF8EAF10"/>
    <w:lvl w:ilvl="0" w:tplc="BEC4068A">
      <w:start w:val="2"/>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EC65AA"/>
    <w:multiLevelType w:val="multilevel"/>
    <w:tmpl w:val="BD2CCF7A"/>
    <w:lvl w:ilvl="0">
      <w:start w:val="1"/>
      <w:numFmt w:val="bullet"/>
      <w:lvlText w:val=""/>
      <w:lvlJc w:val="left"/>
      <w:pPr>
        <w:tabs>
          <w:tab w:val="num" w:pos="1080"/>
        </w:tabs>
        <w:ind w:left="1080" w:hanging="360"/>
      </w:pPr>
      <w:rPr>
        <w:rFonts w:ascii="Symbol" w:hAnsi="Symbol" w:hint="default"/>
        <w:sz w:val="20"/>
      </w:rPr>
    </w:lvl>
    <w:lvl w:ilvl="1">
      <w:start w:val="9"/>
      <w:numFmt w:val="decimal"/>
      <w:lvlText w:val="%2)"/>
      <w:lvlJc w:val="left"/>
      <w:pPr>
        <w:ind w:left="1800" w:hanging="360"/>
      </w:pPr>
      <w:rPr>
        <w:rFonts w:hint="default"/>
      </w:rPr>
    </w:lvl>
    <w:lvl w:ilvl="2">
      <w:start w:val="1"/>
      <w:numFmt w:val="lowerLetter"/>
      <w:lvlText w:val="%3)"/>
      <w:lvlJc w:val="left"/>
      <w:pPr>
        <w:ind w:left="2520" w:hanging="360"/>
      </w:pPr>
      <w:rPr>
        <w:rFonts w:hint="default"/>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0" w15:restartNumberingAfterBreak="0">
    <w:nsid w:val="2B2A2527"/>
    <w:multiLevelType w:val="hybridMultilevel"/>
    <w:tmpl w:val="A40272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337254"/>
    <w:multiLevelType w:val="hybridMultilevel"/>
    <w:tmpl w:val="2408C92A"/>
    <w:lvl w:ilvl="0" w:tplc="B6209CAC">
      <w:start w:val="2"/>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380E02"/>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970334C"/>
    <w:multiLevelType w:val="hybridMultilevel"/>
    <w:tmpl w:val="57EA0FF6"/>
    <w:lvl w:ilvl="0" w:tplc="C07855A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C20489A"/>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15" w15:restartNumberingAfterBreak="0">
    <w:nsid w:val="3C8F70FC"/>
    <w:multiLevelType w:val="hybridMultilevel"/>
    <w:tmpl w:val="9E84AB62"/>
    <w:lvl w:ilvl="0" w:tplc="0FF224F0">
      <w:start w:val="2"/>
      <w:numFmt w:val="decimal"/>
      <w:lvlText w:val="%1."/>
      <w:lvlJc w:val="left"/>
      <w:pPr>
        <w:ind w:left="720" w:hanging="360"/>
      </w:pPr>
      <w:rPr>
        <w:rFonts w:hint="default"/>
        <w:b/>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FBA78B4"/>
    <w:multiLevelType w:val="hybridMultilevel"/>
    <w:tmpl w:val="75D4BEBA"/>
    <w:lvl w:ilvl="0" w:tplc="8D486430">
      <w:start w:val="1"/>
      <w:numFmt w:val="decimal"/>
      <w:lvlText w:val="%1."/>
      <w:lvlJc w:val="left"/>
      <w:pPr>
        <w:ind w:left="4330" w:hanging="360"/>
      </w:pPr>
      <w:rPr>
        <w:sz w:val="24"/>
        <w:szCs w:val="24"/>
      </w:rPr>
    </w:lvl>
    <w:lvl w:ilvl="1" w:tplc="04090019">
      <w:start w:val="1"/>
      <w:numFmt w:val="lowerLetter"/>
      <w:lvlText w:val="%2."/>
      <w:lvlJc w:val="left"/>
      <w:pPr>
        <w:ind w:left="5050" w:hanging="360"/>
      </w:pPr>
    </w:lvl>
    <w:lvl w:ilvl="2" w:tplc="0409001B">
      <w:start w:val="1"/>
      <w:numFmt w:val="lowerRoman"/>
      <w:lvlText w:val="%3."/>
      <w:lvlJc w:val="right"/>
      <w:pPr>
        <w:ind w:left="5770" w:hanging="360"/>
      </w:pPr>
    </w:lvl>
    <w:lvl w:ilvl="3" w:tplc="0409000F">
      <w:start w:val="1"/>
      <w:numFmt w:val="decimal"/>
      <w:lvlText w:val="%4."/>
      <w:lvlJc w:val="left"/>
      <w:pPr>
        <w:ind w:left="6490" w:hanging="360"/>
      </w:pPr>
    </w:lvl>
    <w:lvl w:ilvl="4" w:tplc="04090019">
      <w:start w:val="1"/>
      <w:numFmt w:val="lowerLetter"/>
      <w:lvlText w:val="%5."/>
      <w:lvlJc w:val="left"/>
      <w:pPr>
        <w:ind w:left="7210" w:hanging="360"/>
      </w:pPr>
    </w:lvl>
    <w:lvl w:ilvl="5" w:tplc="0409001B">
      <w:start w:val="1"/>
      <w:numFmt w:val="lowerRoman"/>
      <w:lvlText w:val="%6."/>
      <w:lvlJc w:val="right"/>
      <w:pPr>
        <w:ind w:left="7930" w:hanging="360"/>
      </w:pPr>
    </w:lvl>
    <w:lvl w:ilvl="6" w:tplc="0409000F">
      <w:start w:val="1"/>
      <w:numFmt w:val="decimal"/>
      <w:lvlText w:val="%7."/>
      <w:lvlJc w:val="left"/>
      <w:pPr>
        <w:ind w:left="8650" w:hanging="360"/>
      </w:pPr>
    </w:lvl>
    <w:lvl w:ilvl="7" w:tplc="04090019">
      <w:start w:val="1"/>
      <w:numFmt w:val="lowerLetter"/>
      <w:lvlText w:val="%8."/>
      <w:lvlJc w:val="left"/>
      <w:pPr>
        <w:ind w:left="9370" w:hanging="360"/>
      </w:pPr>
    </w:lvl>
    <w:lvl w:ilvl="8" w:tplc="0409001B">
      <w:start w:val="1"/>
      <w:numFmt w:val="lowerRoman"/>
      <w:lvlText w:val="%9."/>
      <w:lvlJc w:val="right"/>
      <w:pPr>
        <w:ind w:left="10090" w:hanging="360"/>
      </w:pPr>
    </w:lvl>
  </w:abstractNum>
  <w:abstractNum w:abstractNumId="17" w15:restartNumberingAfterBreak="0">
    <w:nsid w:val="40EF59CE"/>
    <w:multiLevelType w:val="hybridMultilevel"/>
    <w:tmpl w:val="F6F0D666"/>
    <w:lvl w:ilvl="0" w:tplc="BC5CB7FA">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3CD5CCB"/>
    <w:multiLevelType w:val="hybridMultilevel"/>
    <w:tmpl w:val="97D2011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42E4E6D"/>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7AA15C3"/>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1" w15:restartNumberingAfterBreak="0">
    <w:nsid w:val="4810441E"/>
    <w:multiLevelType w:val="hybridMultilevel"/>
    <w:tmpl w:val="39DACFBE"/>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C273E54"/>
    <w:multiLevelType w:val="hybridMultilevel"/>
    <w:tmpl w:val="CBF893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285053"/>
    <w:multiLevelType w:val="hybridMultilevel"/>
    <w:tmpl w:val="26C225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1F27BEB"/>
    <w:multiLevelType w:val="hybridMultilevel"/>
    <w:tmpl w:val="99B8B6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6C76932"/>
    <w:multiLevelType w:val="hybridMultilevel"/>
    <w:tmpl w:val="C9C87D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8A90DA5"/>
    <w:multiLevelType w:val="hybridMultilevel"/>
    <w:tmpl w:val="C3006E9E"/>
    <w:lvl w:ilvl="0" w:tplc="88B88D86">
      <w:start w:val="7"/>
      <w:numFmt w:val="bullet"/>
      <w:lvlText w:val="-"/>
      <w:lvlJc w:val="left"/>
      <w:pPr>
        <w:ind w:left="502" w:hanging="360"/>
      </w:pPr>
      <w:rPr>
        <w:rFonts w:ascii="Times New Roman" w:eastAsiaTheme="minorHAnsi" w:hAnsi="Times New Roman" w:cs="Times New Roman"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27" w15:restartNumberingAfterBreak="0">
    <w:nsid w:val="5A6F14DC"/>
    <w:multiLevelType w:val="hybridMultilevel"/>
    <w:tmpl w:val="C37A9392"/>
    <w:lvl w:ilvl="0" w:tplc="6046B5E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B284657"/>
    <w:multiLevelType w:val="hybridMultilevel"/>
    <w:tmpl w:val="75D4BEBA"/>
    <w:lvl w:ilvl="0" w:tplc="8D486430">
      <w:start w:val="1"/>
      <w:numFmt w:val="decimal"/>
      <w:lvlText w:val="%1."/>
      <w:lvlJc w:val="left"/>
      <w:pPr>
        <w:ind w:left="720" w:hanging="360"/>
      </w:pPr>
      <w:rPr>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36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36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360"/>
      </w:pPr>
    </w:lvl>
  </w:abstractNum>
  <w:abstractNum w:abstractNumId="29" w15:restartNumberingAfterBreak="0">
    <w:nsid w:val="5C2079EC"/>
    <w:multiLevelType w:val="hybridMultilevel"/>
    <w:tmpl w:val="5F4675D4"/>
    <w:lvl w:ilvl="0" w:tplc="0410000B">
      <w:start w:val="1"/>
      <w:numFmt w:val="bullet"/>
      <w:lvlText w:val=""/>
      <w:lvlJc w:val="left"/>
      <w:pPr>
        <w:ind w:left="720" w:hanging="360"/>
      </w:pPr>
      <w:rPr>
        <w:rFonts w:ascii="Wingdings" w:hAnsi="Wingdings" w:cs="Wingdings"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C4D3FE2"/>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4043FFB"/>
    <w:multiLevelType w:val="hybridMultilevel"/>
    <w:tmpl w:val="9CBEA60C"/>
    <w:lvl w:ilvl="0" w:tplc="BD86315E">
      <w:start w:val="1"/>
      <w:numFmt w:val="bullet"/>
      <w:lvlText w:val="-"/>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cs="Wingdings" w:hint="default"/>
      </w:rPr>
    </w:lvl>
    <w:lvl w:ilvl="3" w:tplc="04100001">
      <w:start w:val="1"/>
      <w:numFmt w:val="bullet"/>
      <w:lvlText w:val=""/>
      <w:lvlJc w:val="left"/>
      <w:pPr>
        <w:ind w:left="2880" w:hanging="360"/>
      </w:pPr>
      <w:rPr>
        <w:rFonts w:ascii="Symbol" w:hAnsi="Symbol" w:cs="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cs="Wingdings" w:hint="default"/>
      </w:rPr>
    </w:lvl>
    <w:lvl w:ilvl="6" w:tplc="04100001">
      <w:start w:val="1"/>
      <w:numFmt w:val="bullet"/>
      <w:lvlText w:val=""/>
      <w:lvlJc w:val="left"/>
      <w:pPr>
        <w:ind w:left="5040" w:hanging="360"/>
      </w:pPr>
      <w:rPr>
        <w:rFonts w:ascii="Symbol" w:hAnsi="Symbol" w:cs="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cs="Wingdings" w:hint="default"/>
      </w:rPr>
    </w:lvl>
  </w:abstractNum>
  <w:abstractNum w:abstractNumId="32" w15:restartNumberingAfterBreak="0">
    <w:nsid w:val="6C3D39BB"/>
    <w:multiLevelType w:val="hybridMultilevel"/>
    <w:tmpl w:val="FA06663E"/>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D6502E5"/>
    <w:multiLevelType w:val="hybridMultilevel"/>
    <w:tmpl w:val="F828C6C4"/>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15:restartNumberingAfterBreak="0">
    <w:nsid w:val="6F2E7D91"/>
    <w:multiLevelType w:val="hybridMultilevel"/>
    <w:tmpl w:val="E9B0AC2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0C17C1D"/>
    <w:multiLevelType w:val="hybridMultilevel"/>
    <w:tmpl w:val="2CF411B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0C7313"/>
    <w:multiLevelType w:val="hybridMultilevel"/>
    <w:tmpl w:val="FEB62306"/>
    <w:lvl w:ilvl="0" w:tplc="28ACD206">
      <w:start w:val="2"/>
      <w:numFmt w:val="decimal"/>
      <w:lvlText w:val="%1."/>
      <w:lvlJc w:val="left"/>
      <w:pPr>
        <w:ind w:left="720" w:hanging="360"/>
      </w:pPr>
      <w:rPr>
        <w:rFonts w:hint="default"/>
        <w:color w:val="auto"/>
        <w:lang w:val="it-I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5EB79A6"/>
    <w:multiLevelType w:val="hybridMultilevel"/>
    <w:tmpl w:val="A6D4BAC0"/>
    <w:lvl w:ilvl="0" w:tplc="4F5CD220">
      <w:start w:val="1"/>
      <w:numFmt w:val="decimal"/>
      <w:lvlText w:val="%1."/>
      <w:lvlJc w:val="left"/>
      <w:pPr>
        <w:ind w:left="720"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7473B38"/>
    <w:multiLevelType w:val="hybridMultilevel"/>
    <w:tmpl w:val="2EB6764A"/>
    <w:lvl w:ilvl="0" w:tplc="23246DE6">
      <w:numFmt w:val="bullet"/>
      <w:lvlText w:val="-"/>
      <w:lvlJc w:val="left"/>
      <w:pPr>
        <w:ind w:left="720" w:hanging="360"/>
      </w:pPr>
      <w:rPr>
        <w:rFonts w:ascii="Calibri" w:eastAsia="Times New Roman" w:hAnsi="Calibri"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B05305B"/>
    <w:multiLevelType w:val="hybridMultilevel"/>
    <w:tmpl w:val="79761B14"/>
    <w:lvl w:ilvl="0" w:tplc="8488B77E">
      <w:start w:val="1"/>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C954205"/>
    <w:multiLevelType w:val="hybridMultilevel"/>
    <w:tmpl w:val="459CE576"/>
    <w:lvl w:ilvl="0" w:tplc="DD605A58">
      <w:start w:val="3"/>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FF76FF1"/>
    <w:multiLevelType w:val="hybridMultilevel"/>
    <w:tmpl w:val="5C0E195C"/>
    <w:lvl w:ilvl="0" w:tplc="4DD41982">
      <w:start w:val="6"/>
      <w:numFmt w:val="decimal"/>
      <w:lvlText w:val="%1."/>
      <w:lvlJc w:val="left"/>
      <w:pPr>
        <w:ind w:left="720"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4"/>
  </w:num>
  <w:num w:numId="2">
    <w:abstractNumId w:val="0"/>
  </w:num>
  <w:num w:numId="3">
    <w:abstractNumId w:val="3"/>
  </w:num>
  <w:num w:numId="4">
    <w:abstractNumId w:val="1"/>
  </w:num>
  <w:num w:numId="5">
    <w:abstractNumId w:val="2"/>
  </w:num>
  <w:num w:numId="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34"/>
  </w:num>
  <w:num w:numId="10">
    <w:abstractNumId w:val="22"/>
  </w:num>
  <w:num w:numId="11">
    <w:abstractNumId w:val="11"/>
  </w:num>
  <w:num w:numId="12">
    <w:abstractNumId w:val="30"/>
  </w:num>
  <w:num w:numId="13">
    <w:abstractNumId w:val="21"/>
  </w:num>
  <w:num w:numId="14">
    <w:abstractNumId w:val="8"/>
  </w:num>
  <w:num w:numId="15">
    <w:abstractNumId w:val="12"/>
  </w:num>
  <w:num w:numId="16">
    <w:abstractNumId w:val="36"/>
  </w:num>
  <w:num w:numId="17">
    <w:abstractNumId w:val="28"/>
  </w:num>
  <w:num w:numId="18">
    <w:abstractNumId w:val="37"/>
  </w:num>
  <w:num w:numId="19">
    <w:abstractNumId w:val="15"/>
  </w:num>
  <w:num w:numId="20">
    <w:abstractNumId w:val="20"/>
  </w:num>
  <w:num w:numId="21">
    <w:abstractNumId w:val="33"/>
  </w:num>
  <w:num w:numId="22">
    <w:abstractNumId w:val="24"/>
  </w:num>
  <w:num w:numId="23">
    <w:abstractNumId w:val="32"/>
  </w:num>
  <w:num w:numId="24">
    <w:abstractNumId w:val="39"/>
  </w:num>
  <w:num w:numId="25">
    <w:abstractNumId w:val="7"/>
  </w:num>
  <w:num w:numId="26">
    <w:abstractNumId w:val="31"/>
  </w:num>
  <w:num w:numId="27">
    <w:abstractNumId w:val="9"/>
  </w:num>
  <w:num w:numId="28">
    <w:abstractNumId w:val="35"/>
  </w:num>
  <w:num w:numId="29">
    <w:abstractNumId w:val="17"/>
  </w:num>
  <w:num w:numId="30">
    <w:abstractNumId w:val="19"/>
  </w:num>
  <w:num w:numId="31">
    <w:abstractNumId w:val="27"/>
  </w:num>
  <w:num w:numId="32">
    <w:abstractNumId w:val="40"/>
  </w:num>
  <w:num w:numId="33">
    <w:abstractNumId w:val="41"/>
  </w:num>
  <w:num w:numId="34">
    <w:abstractNumId w:val="6"/>
  </w:num>
  <w:num w:numId="35">
    <w:abstractNumId w:val="23"/>
  </w:num>
  <w:num w:numId="36">
    <w:abstractNumId w:val="18"/>
  </w:num>
  <w:num w:numId="37">
    <w:abstractNumId w:val="13"/>
  </w:num>
  <w:num w:numId="38">
    <w:abstractNumId w:val="4"/>
  </w:num>
  <w:num w:numId="39">
    <w:abstractNumId w:val="25"/>
  </w:num>
  <w:num w:numId="40">
    <w:abstractNumId w:val="5"/>
  </w:num>
  <w:num w:numId="41">
    <w:abstractNumId w:val="38"/>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intFractionalCharacterWidth/>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50177"/>
  </w:hdrShapeDefaults>
  <w:footnotePr>
    <w:footnote w:id="-1"/>
    <w:footnote w:id="0"/>
  </w:footnotePr>
  <w:endnotePr>
    <w:endnote w:id="-1"/>
    <w:endnote w:id="0"/>
  </w:endnotePr>
  <w:compat>
    <w:useFELayout/>
    <w:compatSetting w:name="compatibilityMode" w:uri="http://schemas.microsoft.com/office/word" w:val="12"/>
  </w:compat>
  <w:rsids>
    <w:rsidRoot w:val="005A1AD1"/>
    <w:rsid w:val="000042B0"/>
    <w:rsid w:val="0000772E"/>
    <w:rsid w:val="00013AE8"/>
    <w:rsid w:val="00022AD4"/>
    <w:rsid w:val="00025EAB"/>
    <w:rsid w:val="00031ED8"/>
    <w:rsid w:val="00034663"/>
    <w:rsid w:val="00037A70"/>
    <w:rsid w:val="0004075A"/>
    <w:rsid w:val="000458E3"/>
    <w:rsid w:val="00075F44"/>
    <w:rsid w:val="00077FC6"/>
    <w:rsid w:val="00084B79"/>
    <w:rsid w:val="000855E6"/>
    <w:rsid w:val="00086CDF"/>
    <w:rsid w:val="000911B5"/>
    <w:rsid w:val="000961B2"/>
    <w:rsid w:val="000C1B78"/>
    <w:rsid w:val="000D1FAC"/>
    <w:rsid w:val="000E34CB"/>
    <w:rsid w:val="00115295"/>
    <w:rsid w:val="00132DF9"/>
    <w:rsid w:val="001867DF"/>
    <w:rsid w:val="00195818"/>
    <w:rsid w:val="001B6B9E"/>
    <w:rsid w:val="001C309B"/>
    <w:rsid w:val="001E7922"/>
    <w:rsid w:val="001F1FAE"/>
    <w:rsid w:val="00210F68"/>
    <w:rsid w:val="00224D8A"/>
    <w:rsid w:val="00225F50"/>
    <w:rsid w:val="00227DA9"/>
    <w:rsid w:val="0023264F"/>
    <w:rsid w:val="00232DD5"/>
    <w:rsid w:val="002546B5"/>
    <w:rsid w:val="002A4D3E"/>
    <w:rsid w:val="002A51E7"/>
    <w:rsid w:val="002A6B3C"/>
    <w:rsid w:val="002A76E7"/>
    <w:rsid w:val="002B3677"/>
    <w:rsid w:val="002B5CA9"/>
    <w:rsid w:val="002B692D"/>
    <w:rsid w:val="002C5F3F"/>
    <w:rsid w:val="002E5926"/>
    <w:rsid w:val="002F71F0"/>
    <w:rsid w:val="003038D3"/>
    <w:rsid w:val="00311BA4"/>
    <w:rsid w:val="00331C64"/>
    <w:rsid w:val="00341F66"/>
    <w:rsid w:val="0035724B"/>
    <w:rsid w:val="00360F0F"/>
    <w:rsid w:val="00371EF0"/>
    <w:rsid w:val="00377385"/>
    <w:rsid w:val="003855B8"/>
    <w:rsid w:val="003D6D5D"/>
    <w:rsid w:val="003E3E6D"/>
    <w:rsid w:val="00424982"/>
    <w:rsid w:val="004312DC"/>
    <w:rsid w:val="004435B0"/>
    <w:rsid w:val="004503F9"/>
    <w:rsid w:val="00452E05"/>
    <w:rsid w:val="0045623B"/>
    <w:rsid w:val="0046789C"/>
    <w:rsid w:val="0048066B"/>
    <w:rsid w:val="004C6EFB"/>
    <w:rsid w:val="004D0665"/>
    <w:rsid w:val="00514A6F"/>
    <w:rsid w:val="00522772"/>
    <w:rsid w:val="005252FA"/>
    <w:rsid w:val="00551139"/>
    <w:rsid w:val="00570DF6"/>
    <w:rsid w:val="00586A81"/>
    <w:rsid w:val="00593A73"/>
    <w:rsid w:val="005975D8"/>
    <w:rsid w:val="005A1AD1"/>
    <w:rsid w:val="005E12F1"/>
    <w:rsid w:val="005E71F1"/>
    <w:rsid w:val="005F2349"/>
    <w:rsid w:val="005F4FF2"/>
    <w:rsid w:val="005F7CC5"/>
    <w:rsid w:val="00640EAC"/>
    <w:rsid w:val="00643A73"/>
    <w:rsid w:val="006564F5"/>
    <w:rsid w:val="00685008"/>
    <w:rsid w:val="006A560C"/>
    <w:rsid w:val="006D74D1"/>
    <w:rsid w:val="006F4B61"/>
    <w:rsid w:val="00711D54"/>
    <w:rsid w:val="007126C6"/>
    <w:rsid w:val="00731454"/>
    <w:rsid w:val="0074565B"/>
    <w:rsid w:val="0075034E"/>
    <w:rsid w:val="007A61A1"/>
    <w:rsid w:val="007D3C32"/>
    <w:rsid w:val="007F0EA4"/>
    <w:rsid w:val="007F3047"/>
    <w:rsid w:val="00803DB8"/>
    <w:rsid w:val="008111D7"/>
    <w:rsid w:val="00816888"/>
    <w:rsid w:val="00825FC8"/>
    <w:rsid w:val="00840CCF"/>
    <w:rsid w:val="00841DA1"/>
    <w:rsid w:val="00843A6F"/>
    <w:rsid w:val="00855D8E"/>
    <w:rsid w:val="00867ACA"/>
    <w:rsid w:val="00874B70"/>
    <w:rsid w:val="00885A4B"/>
    <w:rsid w:val="00896EE0"/>
    <w:rsid w:val="008B6AC1"/>
    <w:rsid w:val="009303CF"/>
    <w:rsid w:val="009372B0"/>
    <w:rsid w:val="00951A92"/>
    <w:rsid w:val="009526E9"/>
    <w:rsid w:val="00954FB2"/>
    <w:rsid w:val="0095521C"/>
    <w:rsid w:val="00970318"/>
    <w:rsid w:val="009951B7"/>
    <w:rsid w:val="009A0D76"/>
    <w:rsid w:val="009B2C95"/>
    <w:rsid w:val="009D1D00"/>
    <w:rsid w:val="00A10FC7"/>
    <w:rsid w:val="00A235EA"/>
    <w:rsid w:val="00A247C6"/>
    <w:rsid w:val="00A36EC7"/>
    <w:rsid w:val="00A60364"/>
    <w:rsid w:val="00A72E52"/>
    <w:rsid w:val="00A73425"/>
    <w:rsid w:val="00A9262E"/>
    <w:rsid w:val="00AC0316"/>
    <w:rsid w:val="00AC2318"/>
    <w:rsid w:val="00AC3ECA"/>
    <w:rsid w:val="00AD19DC"/>
    <w:rsid w:val="00AE2D0A"/>
    <w:rsid w:val="00AE4E4F"/>
    <w:rsid w:val="00AE526A"/>
    <w:rsid w:val="00AF5741"/>
    <w:rsid w:val="00AF727D"/>
    <w:rsid w:val="00B1003F"/>
    <w:rsid w:val="00B35D3D"/>
    <w:rsid w:val="00B41B3A"/>
    <w:rsid w:val="00B4482B"/>
    <w:rsid w:val="00B47B45"/>
    <w:rsid w:val="00B83162"/>
    <w:rsid w:val="00B85C79"/>
    <w:rsid w:val="00B9293E"/>
    <w:rsid w:val="00B95749"/>
    <w:rsid w:val="00BA386A"/>
    <w:rsid w:val="00BD4742"/>
    <w:rsid w:val="00BE1810"/>
    <w:rsid w:val="00BE31E0"/>
    <w:rsid w:val="00C054C6"/>
    <w:rsid w:val="00C27806"/>
    <w:rsid w:val="00C27917"/>
    <w:rsid w:val="00C41CB4"/>
    <w:rsid w:val="00C44A65"/>
    <w:rsid w:val="00C709E2"/>
    <w:rsid w:val="00C86DCE"/>
    <w:rsid w:val="00C879A7"/>
    <w:rsid w:val="00C94328"/>
    <w:rsid w:val="00CA08D3"/>
    <w:rsid w:val="00CB06E3"/>
    <w:rsid w:val="00CC5C4A"/>
    <w:rsid w:val="00CD2B3A"/>
    <w:rsid w:val="00CD4D20"/>
    <w:rsid w:val="00CD785B"/>
    <w:rsid w:val="00CE054B"/>
    <w:rsid w:val="00CE4B2A"/>
    <w:rsid w:val="00CF2063"/>
    <w:rsid w:val="00D0574F"/>
    <w:rsid w:val="00D11AF3"/>
    <w:rsid w:val="00D50ED4"/>
    <w:rsid w:val="00D54DCE"/>
    <w:rsid w:val="00D71D77"/>
    <w:rsid w:val="00D91CD2"/>
    <w:rsid w:val="00DB3CC4"/>
    <w:rsid w:val="00DC2F71"/>
    <w:rsid w:val="00DC7A8E"/>
    <w:rsid w:val="00DF71B5"/>
    <w:rsid w:val="00E02DA9"/>
    <w:rsid w:val="00E41202"/>
    <w:rsid w:val="00E43E5B"/>
    <w:rsid w:val="00E83E13"/>
    <w:rsid w:val="00E86094"/>
    <w:rsid w:val="00EA0C0F"/>
    <w:rsid w:val="00EA368D"/>
    <w:rsid w:val="00EA76CE"/>
    <w:rsid w:val="00EB058A"/>
    <w:rsid w:val="00EB19D7"/>
    <w:rsid w:val="00EC0890"/>
    <w:rsid w:val="00EE3B87"/>
    <w:rsid w:val="00F047D4"/>
    <w:rsid w:val="00F06168"/>
    <w:rsid w:val="00F11067"/>
    <w:rsid w:val="00F2729E"/>
    <w:rsid w:val="00F33F14"/>
    <w:rsid w:val="00F36D17"/>
    <w:rsid w:val="00F37C18"/>
    <w:rsid w:val="00F502B9"/>
    <w:rsid w:val="00F50902"/>
    <w:rsid w:val="00F850A4"/>
    <w:rsid w:val="00FA48E7"/>
    <w:rsid w:val="00FD7DC0"/>
    <w:rsid w:val="00FE342B"/>
    <w:rsid w:val="00FE433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0177"/>
    <o:shapelayout v:ext="edit">
      <o:idmap v:ext="edit" data="1"/>
    </o:shapelayout>
  </w:shapeDefaults>
  <w:decimalSymbol w:val=","/>
  <w:listSeparator w:val=";"/>
  <w15:docId w15:val="{8C473F24-4DE6-492F-85A1-C7A96D47E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A1AD1"/>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3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99"/>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 w:id="4407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3</Pages>
  <Words>1137</Words>
  <Characters>6487</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7609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Dirigente</cp:lastModifiedBy>
  <cp:revision>11</cp:revision>
  <cp:lastPrinted>2019-03-14T16:25:00Z</cp:lastPrinted>
  <dcterms:created xsi:type="dcterms:W3CDTF">2019-01-06T16:32:00Z</dcterms:created>
  <dcterms:modified xsi:type="dcterms:W3CDTF">2019-03-14T16:26:00Z</dcterms:modified>
</cp:coreProperties>
</file>